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0E992" w14:textId="77777777" w:rsidR="00CC524D" w:rsidRPr="00CC524D" w:rsidRDefault="00CC524D" w:rsidP="009D2950">
      <w:pPr>
        <w:pStyle w:val="ADEMENormal"/>
      </w:pPr>
      <w:bookmarkStart w:id="0" w:name="_GoBack"/>
      <w:bookmarkEnd w:id="0"/>
    </w:p>
    <w:p w14:paraId="300D34F2" w14:textId="57CE405D" w:rsidR="00B90735" w:rsidRPr="00D240EB" w:rsidRDefault="00A37CB0" w:rsidP="00D240EB">
      <w:pPr>
        <w:pStyle w:val="Titre0"/>
        <w:rPr>
          <w:rStyle w:val="TitreCar"/>
          <w:b/>
          <w:caps/>
        </w:rPr>
      </w:pPr>
      <w:sdt>
        <w:sdtPr>
          <w:rPr>
            <w:b w:val="0"/>
            <w:caps w:val="0"/>
            <w:sz w:val="48"/>
          </w:rPr>
          <w:alias w:val="Titre "/>
          <w:tag w:val="Titre"/>
          <w:id w:val="-745802807"/>
          <w:lock w:val="sdtLocked"/>
          <w:placeholder>
            <w:docPart w:val="6DBFF68472D34EC58EED96527A2D9E9D"/>
          </w:placeholder>
          <w:dataBinding w:prefixMappings="xmlns:ns0='http://purl.org/dc/elements/1.1/' xmlns:ns1='http://schemas.openxmlformats.org/package/2006/metadata/core-properties' " w:xpath="/ns1:coreProperties[1]/ns0:title[1]" w:storeItemID="{6C3C8BC8-F283-45AE-878A-BAB7291924A1}"/>
          <w:text w:multiLine="1"/>
        </w:sdtPr>
        <w:sdtContent>
          <w:r w:rsidR="003F6EE4">
            <w:rPr>
              <w:sz w:val="48"/>
            </w:rPr>
            <w:t>BOITE A OUTILS TECHNIQUES - G</w:t>
          </w:r>
          <w:r w:rsidR="003F6EE4" w:rsidRPr="00D240EB">
            <w:rPr>
              <w:sz w:val="48"/>
            </w:rPr>
            <w:t xml:space="preserve">EOTHERMIE </w:t>
          </w:r>
          <w:r w:rsidR="003F6EE4">
            <w:rPr>
              <w:sz w:val="48"/>
            </w:rPr>
            <w:t xml:space="preserve">DE SURFACE - </w:t>
          </w:r>
          <w:r w:rsidR="003F6EE4">
            <w:rPr>
              <w:sz w:val="48"/>
            </w:rPr>
            <w:br/>
          </w:r>
          <w:r w:rsidR="003F6EE4" w:rsidRPr="00D240EB">
            <w:rPr>
              <w:sz w:val="48"/>
            </w:rPr>
            <w:t>FICHES D’AUTOCONTRÔLE</w:t>
          </w:r>
        </w:sdtContent>
      </w:sdt>
    </w:p>
    <w:p w14:paraId="05B4F685" w14:textId="77777777" w:rsidR="00CC524D" w:rsidRPr="00D54A98" w:rsidRDefault="00CC524D" w:rsidP="00750B47"/>
    <w:p w14:paraId="0A61EE30" w14:textId="77777777" w:rsidR="00CC524D" w:rsidRPr="00D54A98" w:rsidRDefault="00CC524D" w:rsidP="00750B47"/>
    <w:p w14:paraId="69FB5ECF" w14:textId="77777777" w:rsidR="00CC524D" w:rsidRPr="00D54A98" w:rsidRDefault="00CC524D" w:rsidP="00750B47"/>
    <w:p w14:paraId="6B710DF4" w14:textId="77777777" w:rsidR="00D240EB" w:rsidRDefault="00D240EB" w:rsidP="00A12EC4">
      <w:pPr>
        <w:pStyle w:val="ADEMEDate"/>
        <w:rPr>
          <w:rStyle w:val="ADEMEDateCar"/>
          <w:b/>
        </w:rPr>
      </w:pPr>
    </w:p>
    <w:p w14:paraId="6B3132EA" w14:textId="77777777" w:rsidR="00FD37FD" w:rsidRPr="00D54A98" w:rsidRDefault="00A37CB0" w:rsidP="00A12EC4">
      <w:pPr>
        <w:pStyle w:val="ADEMEDate"/>
        <w:rPr>
          <w:rStyle w:val="ADEMEDateCar"/>
          <w:b/>
          <w:lang w:val="en-US"/>
        </w:rPr>
      </w:pPr>
      <w:sdt>
        <w:sdtPr>
          <w:rPr>
            <w:rStyle w:val="ADEMEDateCar"/>
            <w:b/>
          </w:rPr>
          <w:alias w:val="Date"/>
          <w:tag w:val="Date"/>
          <w:id w:val="-892191668"/>
          <w:lock w:val="sdtContentLocked"/>
          <w:placeholder>
            <w:docPart w:val="DFFE428885784577AE72C5317A074BBB"/>
          </w:placeholder>
        </w:sdtPr>
        <w:sdtContent>
          <w:r w:rsidR="00633A56">
            <w:rPr>
              <w:rStyle w:val="ADEMEDateCar"/>
              <w:b/>
            </w:rPr>
            <w:t>Date</w:t>
          </w:r>
        </w:sdtContent>
      </w:sdt>
      <w:r w:rsidR="00B90735">
        <w:rPr>
          <w:rStyle w:val="ADEMEDateCar"/>
          <w:b/>
          <w:vertAlign w:val="superscript"/>
        </w:rPr>
        <w:fldChar w:fldCharType="begin"/>
      </w:r>
      <w:r w:rsidR="00B90735" w:rsidRPr="00D54A98">
        <w:rPr>
          <w:rStyle w:val="ADEMEDateCar"/>
          <w:b/>
          <w:vertAlign w:val="superscript"/>
          <w:lang w:val="en-US"/>
        </w:rPr>
        <w:instrText xml:space="preserve"> AUTOTEXTLIST   \t "Veuillez utiliser la fenêtre de caractérisation pour renseigner ce champ (Compléments/Fiche de caractérisation)."  \* MERGEFORMAT </w:instrText>
      </w:r>
      <w:r w:rsidR="00B90735">
        <w:rPr>
          <w:rStyle w:val="ADEMEDateCar"/>
          <w:b/>
          <w:vertAlign w:val="superscript"/>
        </w:rPr>
        <w:fldChar w:fldCharType="separate"/>
      </w:r>
      <w:r w:rsidR="00B90735" w:rsidRPr="00D54A98">
        <w:rPr>
          <w:rStyle w:val="ADEMEDateCar"/>
          <w:b/>
          <w:vertAlign w:val="superscript"/>
          <w:lang w:val="en-US"/>
        </w:rPr>
        <w:t>(i)</w:t>
      </w:r>
      <w:r w:rsidR="00B90735">
        <w:rPr>
          <w:rStyle w:val="ADEMEDateCar"/>
          <w:b/>
          <w:vertAlign w:val="superscript"/>
        </w:rPr>
        <w:fldChar w:fldCharType="end"/>
      </w:r>
    </w:p>
    <w:p w14:paraId="597B1CCA" w14:textId="77777777" w:rsidR="00CC524D" w:rsidRPr="00D54A98" w:rsidRDefault="00CC524D" w:rsidP="00750B47">
      <w:pPr>
        <w:rPr>
          <w:lang w:val="en-US"/>
        </w:rPr>
      </w:pPr>
    </w:p>
    <w:p w14:paraId="630C4CDE" w14:textId="77777777" w:rsidR="00CC524D" w:rsidRPr="00D54A98" w:rsidRDefault="00CC524D" w:rsidP="00750B47">
      <w:pPr>
        <w:rPr>
          <w:lang w:val="en-US"/>
        </w:rPr>
      </w:pPr>
    </w:p>
    <w:p w14:paraId="69EDD888" w14:textId="77777777" w:rsidR="005076B9" w:rsidRPr="00D54A98" w:rsidRDefault="005076B9" w:rsidP="00750B47">
      <w:pPr>
        <w:rPr>
          <w:lang w:val="en-US"/>
        </w:rPr>
      </w:pPr>
    </w:p>
    <w:p w14:paraId="6498CB38" w14:textId="77777777" w:rsidR="00CC524D" w:rsidRPr="00D54A98" w:rsidRDefault="00CC524D" w:rsidP="00750B47">
      <w:pPr>
        <w:rPr>
          <w:lang w:val="en-US"/>
        </w:rPr>
      </w:pPr>
    </w:p>
    <w:tbl>
      <w:tblPr>
        <w:tblStyle w:val="Grilledutableau"/>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10609"/>
      </w:tblGrid>
      <w:tr w:rsidR="00701C72" w14:paraId="2B0DD539" w14:textId="77777777" w:rsidTr="00701C72">
        <w:tc>
          <w:tcPr>
            <w:tcW w:w="10759" w:type="dxa"/>
          </w:tcPr>
          <w:p w14:paraId="54B9202C" w14:textId="77777777" w:rsidR="00701C72" w:rsidRDefault="00701C72" w:rsidP="00701C72">
            <w:pPr>
              <w:pStyle w:val="ADEMETitrePageDeGarde"/>
            </w:pPr>
            <w:bookmarkStart w:id="1" w:name="_Toc383693356"/>
            <w:bookmarkStart w:id="2" w:name="_Toc8719324"/>
            <w:r w:rsidRPr="00B0413A">
              <w:t>Ce qu’il faut retenir</w:t>
            </w:r>
            <w:bookmarkEnd w:id="1"/>
            <w:bookmarkEnd w:id="2"/>
          </w:p>
          <w:p w14:paraId="5D142959" w14:textId="54492321" w:rsidR="008C7C17" w:rsidRDefault="008C7C17" w:rsidP="008C7C17"/>
          <w:p w14:paraId="698334B7" w14:textId="16D9AA2E" w:rsidR="008C7C17" w:rsidRDefault="008C7C17" w:rsidP="008C7C17">
            <w:pPr>
              <w:rPr>
                <w:rFonts w:cs="Arial"/>
              </w:rPr>
            </w:pPr>
            <w:r w:rsidRPr="00D240EB">
              <w:t xml:space="preserve">Le présent document a pour objectifs de </w:t>
            </w:r>
            <w:r>
              <w:t>l</w:t>
            </w:r>
            <w:r w:rsidRPr="00D240EB">
              <w:rPr>
                <w:rFonts w:cs="Arial"/>
              </w:rPr>
              <w:t xml:space="preserve">ister les </w:t>
            </w:r>
            <w:r w:rsidRPr="00542A33">
              <w:rPr>
                <w:rFonts w:cs="Arial"/>
                <w:b/>
              </w:rPr>
              <w:t>points à contrôler</w:t>
            </w:r>
            <w:r w:rsidRPr="00D240EB">
              <w:rPr>
                <w:rFonts w:cs="Arial"/>
              </w:rPr>
              <w:t xml:space="preserve"> à chaque étape d’un projet de conception et réalisation de </w:t>
            </w:r>
            <w:r w:rsidRPr="00E35038">
              <w:rPr>
                <w:rFonts w:cs="Arial"/>
              </w:rPr>
              <w:t>géothermie</w:t>
            </w:r>
            <w:r w:rsidR="00542A33">
              <w:rPr>
                <w:rFonts w:cs="Arial"/>
              </w:rPr>
              <w:t xml:space="preserve"> de surface (ou</w:t>
            </w:r>
            <w:r w:rsidRPr="00E35038">
              <w:rPr>
                <w:rFonts w:cs="Arial"/>
              </w:rPr>
              <w:t xml:space="preserve"> </w:t>
            </w:r>
            <w:r w:rsidR="00542A33">
              <w:rPr>
                <w:rFonts w:cs="Arial"/>
              </w:rPr>
              <w:t xml:space="preserve">géothermie </w:t>
            </w:r>
            <w:r w:rsidRPr="00E35038">
              <w:rPr>
                <w:rFonts w:cs="Arial"/>
              </w:rPr>
              <w:t>très basse énergie</w:t>
            </w:r>
            <w:r w:rsidR="00542A33">
              <w:rPr>
                <w:rFonts w:cs="Arial"/>
              </w:rPr>
              <w:t xml:space="preserve">) </w:t>
            </w:r>
            <w:r w:rsidR="00F2697C">
              <w:rPr>
                <w:rFonts w:cs="Arial"/>
              </w:rPr>
              <w:t xml:space="preserve">pour </w:t>
            </w:r>
            <w:r w:rsidR="00F2697C" w:rsidRPr="00542A33">
              <w:rPr>
                <w:rFonts w:cs="Arial"/>
                <w:b/>
                <w:color w:val="auto"/>
              </w:rPr>
              <w:t>les installations</w:t>
            </w:r>
            <w:r w:rsidR="00542A33" w:rsidRPr="00542A33">
              <w:rPr>
                <w:rFonts w:cs="Arial"/>
                <w:b/>
                <w:color w:val="auto"/>
              </w:rPr>
              <w:t xml:space="preserve"> de pompe à chaleur</w:t>
            </w:r>
            <w:r w:rsidR="00F2697C" w:rsidRPr="00542A33">
              <w:rPr>
                <w:rFonts w:cs="Arial"/>
                <w:b/>
                <w:color w:val="auto"/>
              </w:rPr>
              <w:t xml:space="preserve"> sur nappe ou sur champ de sondes</w:t>
            </w:r>
            <w:r w:rsidR="00542A33" w:rsidRPr="00542A33">
              <w:rPr>
                <w:rFonts w:cs="Arial"/>
                <w:b/>
                <w:color w:val="auto"/>
              </w:rPr>
              <w:t xml:space="preserve"> </w:t>
            </w:r>
            <w:r w:rsidR="00542A33" w:rsidRPr="00542A33">
              <w:rPr>
                <w:b/>
                <w:color w:val="auto"/>
              </w:rPr>
              <w:t>dans les secteurs du logement collectif et tertiaire (voire industriel et agricole)</w:t>
            </w:r>
            <w:r>
              <w:rPr>
                <w:rFonts w:cs="Arial"/>
              </w:rPr>
              <w:t xml:space="preserve">, à savoir : </w:t>
            </w:r>
          </w:p>
          <w:p w14:paraId="37625CF6" w14:textId="77777777" w:rsidR="00542A33" w:rsidRPr="00542A33" w:rsidRDefault="00542A33" w:rsidP="008C7C17">
            <w:pPr>
              <w:rPr>
                <w:color w:val="F09400"/>
              </w:rPr>
            </w:pPr>
          </w:p>
          <w:p w14:paraId="698A3435" w14:textId="77777777" w:rsidR="008C7C17" w:rsidRDefault="008C7C17" w:rsidP="008C7C17">
            <w:pPr>
              <w:pStyle w:val="Paragraphedeliste"/>
              <w:numPr>
                <w:ilvl w:val="0"/>
                <w:numId w:val="28"/>
              </w:numPr>
              <w:rPr>
                <w:rFonts w:cs="Arial"/>
              </w:rPr>
            </w:pPr>
            <w:r>
              <w:rPr>
                <w:rFonts w:cs="Arial"/>
              </w:rPr>
              <w:t>En études de conception Avant-Projet et Projet / CCTP</w:t>
            </w:r>
          </w:p>
          <w:p w14:paraId="7601CC63" w14:textId="77777777" w:rsidR="008C7C17" w:rsidRDefault="008C7C17" w:rsidP="008C7C17">
            <w:pPr>
              <w:pStyle w:val="Paragraphedeliste"/>
              <w:numPr>
                <w:ilvl w:val="0"/>
                <w:numId w:val="28"/>
              </w:numPr>
              <w:rPr>
                <w:rFonts w:cs="Arial"/>
              </w:rPr>
            </w:pPr>
            <w:r>
              <w:rPr>
                <w:rFonts w:cs="Arial"/>
              </w:rPr>
              <w:t>Lors du choix des entreprises de travaux</w:t>
            </w:r>
          </w:p>
          <w:p w14:paraId="3E0AEAD3" w14:textId="77777777" w:rsidR="008C7C17" w:rsidRDefault="008C7C17" w:rsidP="008C7C17">
            <w:pPr>
              <w:pStyle w:val="Paragraphedeliste"/>
              <w:numPr>
                <w:ilvl w:val="0"/>
                <w:numId w:val="28"/>
              </w:numPr>
              <w:rPr>
                <w:rFonts w:cs="Arial"/>
              </w:rPr>
            </w:pPr>
            <w:r>
              <w:rPr>
                <w:rFonts w:cs="Arial"/>
              </w:rPr>
              <w:t>Pendant le suivi des travaux</w:t>
            </w:r>
          </w:p>
          <w:p w14:paraId="43DF7A0B" w14:textId="77777777" w:rsidR="008C7C17" w:rsidRDefault="008C7C17" w:rsidP="008C7C17">
            <w:pPr>
              <w:pStyle w:val="Paragraphedeliste"/>
              <w:numPr>
                <w:ilvl w:val="0"/>
                <w:numId w:val="28"/>
              </w:numPr>
              <w:rPr>
                <w:rFonts w:cs="Arial"/>
              </w:rPr>
            </w:pPr>
            <w:r>
              <w:rPr>
                <w:rFonts w:cs="Arial"/>
              </w:rPr>
              <w:t>Lors des phases de mise en service, réglage et réception</w:t>
            </w:r>
          </w:p>
          <w:p w14:paraId="6F59C638" w14:textId="77777777" w:rsidR="00FA1A2C" w:rsidRDefault="008C7C17" w:rsidP="003F6EE4">
            <w:pPr>
              <w:pStyle w:val="Paragraphedeliste"/>
              <w:numPr>
                <w:ilvl w:val="0"/>
                <w:numId w:val="28"/>
              </w:numPr>
            </w:pPr>
            <w:r w:rsidRPr="008C7C17">
              <w:rPr>
                <w:rFonts w:cs="Arial"/>
              </w:rPr>
              <w:t>Lors de l’exploitation.</w:t>
            </w:r>
          </w:p>
          <w:p w14:paraId="62164475" w14:textId="77777777" w:rsidR="008C7C17" w:rsidRDefault="008C7C17" w:rsidP="00701C72">
            <w:pPr>
              <w:pStyle w:val="ADEMENormal"/>
            </w:pPr>
          </w:p>
          <w:p w14:paraId="0B4D2EEC" w14:textId="654CF468" w:rsidR="00701C72" w:rsidRDefault="00701C72" w:rsidP="00701C72">
            <w:pPr>
              <w:pStyle w:val="ADEMENormal"/>
            </w:pPr>
          </w:p>
        </w:tc>
      </w:tr>
    </w:tbl>
    <w:p w14:paraId="4CB9BC1B" w14:textId="77777777" w:rsidR="00CC524D" w:rsidRPr="00301B45" w:rsidRDefault="00CC524D" w:rsidP="00301B45"/>
    <w:p w14:paraId="0C722DD4" w14:textId="77777777" w:rsidR="00301B45" w:rsidRPr="00301B45" w:rsidRDefault="00301B45" w:rsidP="00301B45"/>
    <w:p w14:paraId="1354E593" w14:textId="77777777" w:rsidR="0032792E" w:rsidRPr="00301B45" w:rsidRDefault="0032792E" w:rsidP="00301B45"/>
    <w:sdt>
      <w:sdtPr>
        <w:rPr>
          <w:rFonts w:eastAsiaTheme="minorEastAsia" w:cstheme="minorBidi"/>
          <w:b w:val="0"/>
          <w:bCs w:val="0"/>
          <w:smallCaps w:val="0"/>
          <w:noProof/>
          <w:sz w:val="20"/>
          <w:szCs w:val="22"/>
        </w:rPr>
        <w:id w:val="21913293"/>
        <w:docPartObj>
          <w:docPartGallery w:val="Table of Contents"/>
          <w:docPartUnique/>
        </w:docPartObj>
      </w:sdtPr>
      <w:sdtContent>
        <w:p w14:paraId="3AF7FDC9" w14:textId="685C88B2" w:rsidR="0039346E" w:rsidRDefault="0039346E" w:rsidP="00301B45">
          <w:pPr>
            <w:pStyle w:val="En-ttedetabledesmatires"/>
          </w:pPr>
          <w:r>
            <w:t>Table des matières</w:t>
          </w:r>
        </w:p>
        <w:p w14:paraId="4A491424" w14:textId="22B40E53" w:rsidR="00CD6CF8" w:rsidRDefault="00301B45">
          <w:pPr>
            <w:pStyle w:val="TM1"/>
            <w:rPr>
              <w:rFonts w:asciiTheme="minorHAnsi" w:hAnsiTheme="minorHAnsi"/>
              <w:color w:val="auto"/>
              <w:sz w:val="22"/>
            </w:rPr>
          </w:pPr>
          <w:r>
            <w:fldChar w:fldCharType="begin"/>
          </w:r>
          <w:r>
            <w:instrText xml:space="preserve"> TOC \o "1-3" \h \z </w:instrText>
          </w:r>
          <w:r>
            <w:fldChar w:fldCharType="separate"/>
          </w:r>
          <w:hyperlink w:anchor="_Toc8719324" w:history="1">
            <w:r w:rsidR="00CD6CF8" w:rsidRPr="00AE3C75">
              <w:rPr>
                <w:rStyle w:val="Lienhypertexte"/>
              </w:rPr>
              <w:t>Ce qu’il faut retenir</w:t>
            </w:r>
            <w:r w:rsidR="00CD6CF8">
              <w:rPr>
                <w:webHidden/>
              </w:rPr>
              <w:tab/>
            </w:r>
            <w:r w:rsidR="00CD6CF8">
              <w:rPr>
                <w:webHidden/>
              </w:rPr>
              <w:fldChar w:fldCharType="begin"/>
            </w:r>
            <w:r w:rsidR="00CD6CF8">
              <w:rPr>
                <w:webHidden/>
              </w:rPr>
              <w:instrText xml:space="preserve"> PAGEREF _Toc8719324 \h </w:instrText>
            </w:r>
            <w:r w:rsidR="00CD6CF8">
              <w:rPr>
                <w:webHidden/>
              </w:rPr>
            </w:r>
            <w:r w:rsidR="00CD6CF8">
              <w:rPr>
                <w:webHidden/>
              </w:rPr>
              <w:fldChar w:fldCharType="separate"/>
            </w:r>
            <w:r w:rsidR="00A37CB0">
              <w:rPr>
                <w:webHidden/>
              </w:rPr>
              <w:t>1</w:t>
            </w:r>
            <w:r w:rsidR="00CD6CF8">
              <w:rPr>
                <w:webHidden/>
              </w:rPr>
              <w:fldChar w:fldCharType="end"/>
            </w:r>
          </w:hyperlink>
        </w:p>
        <w:p w14:paraId="70968264" w14:textId="0387D1C9" w:rsidR="00CD6CF8" w:rsidRDefault="00A37CB0">
          <w:pPr>
            <w:pStyle w:val="TM1"/>
            <w:rPr>
              <w:rFonts w:asciiTheme="minorHAnsi" w:hAnsiTheme="minorHAnsi"/>
              <w:color w:val="auto"/>
              <w:sz w:val="22"/>
            </w:rPr>
          </w:pPr>
          <w:hyperlink w:anchor="_Toc8719325" w:history="1">
            <w:r w:rsidR="00CD6CF8" w:rsidRPr="00AE3C75">
              <w:rPr>
                <w:rStyle w:val="Lienhypertexte"/>
              </w:rPr>
              <w:t>1.</w:t>
            </w:r>
            <w:r w:rsidR="00CD6CF8">
              <w:rPr>
                <w:rFonts w:asciiTheme="minorHAnsi" w:hAnsiTheme="minorHAnsi"/>
                <w:color w:val="auto"/>
                <w:sz w:val="22"/>
              </w:rPr>
              <w:tab/>
            </w:r>
            <w:r w:rsidR="00CD6CF8" w:rsidRPr="00AE3C75">
              <w:rPr>
                <w:rStyle w:val="Lienhypertexte"/>
              </w:rPr>
              <w:t>Contexte du projet</w:t>
            </w:r>
            <w:r w:rsidR="00CD6CF8">
              <w:rPr>
                <w:webHidden/>
              </w:rPr>
              <w:tab/>
            </w:r>
            <w:r w:rsidR="00CD6CF8">
              <w:rPr>
                <w:webHidden/>
              </w:rPr>
              <w:fldChar w:fldCharType="begin"/>
            </w:r>
            <w:r w:rsidR="00CD6CF8">
              <w:rPr>
                <w:webHidden/>
              </w:rPr>
              <w:instrText xml:space="preserve"> PAGEREF _Toc8719325 \h </w:instrText>
            </w:r>
            <w:r w:rsidR="00CD6CF8">
              <w:rPr>
                <w:webHidden/>
              </w:rPr>
            </w:r>
            <w:r w:rsidR="00CD6CF8">
              <w:rPr>
                <w:webHidden/>
              </w:rPr>
              <w:fldChar w:fldCharType="separate"/>
            </w:r>
            <w:r>
              <w:rPr>
                <w:webHidden/>
              </w:rPr>
              <w:t>3</w:t>
            </w:r>
            <w:r w:rsidR="00CD6CF8">
              <w:rPr>
                <w:webHidden/>
              </w:rPr>
              <w:fldChar w:fldCharType="end"/>
            </w:r>
          </w:hyperlink>
        </w:p>
        <w:p w14:paraId="591523F2" w14:textId="4E4602C2" w:rsidR="00CD6CF8" w:rsidRDefault="00A37CB0">
          <w:pPr>
            <w:pStyle w:val="TM2"/>
            <w:rPr>
              <w:rFonts w:asciiTheme="minorHAnsi" w:hAnsiTheme="minorHAnsi"/>
              <w:noProof/>
              <w:color w:val="auto"/>
              <w:sz w:val="22"/>
            </w:rPr>
          </w:pPr>
          <w:hyperlink w:anchor="_Toc8719326" w:history="1">
            <w:r w:rsidR="00CD6CF8" w:rsidRPr="00AE3C75">
              <w:rPr>
                <w:rStyle w:val="Lienhypertexte"/>
                <w:noProof/>
              </w:rPr>
              <w:t>1.1.</w:t>
            </w:r>
            <w:r w:rsidR="00CD6CF8">
              <w:rPr>
                <w:rFonts w:asciiTheme="minorHAnsi" w:hAnsiTheme="minorHAnsi"/>
                <w:noProof/>
                <w:color w:val="auto"/>
                <w:sz w:val="22"/>
              </w:rPr>
              <w:tab/>
            </w:r>
            <w:r w:rsidR="00CD6CF8" w:rsidRPr="00AE3C75">
              <w:rPr>
                <w:rStyle w:val="Lienhypertexte"/>
                <w:noProof/>
              </w:rPr>
              <w:t>Contexte</w:t>
            </w:r>
            <w:r w:rsidR="00CD6CF8">
              <w:rPr>
                <w:noProof/>
                <w:webHidden/>
              </w:rPr>
              <w:tab/>
            </w:r>
            <w:r w:rsidR="00CD6CF8">
              <w:rPr>
                <w:noProof/>
                <w:webHidden/>
              </w:rPr>
              <w:fldChar w:fldCharType="begin"/>
            </w:r>
            <w:r w:rsidR="00CD6CF8">
              <w:rPr>
                <w:noProof/>
                <w:webHidden/>
              </w:rPr>
              <w:instrText xml:space="preserve"> PAGEREF _Toc8719326 \h </w:instrText>
            </w:r>
            <w:r w:rsidR="00CD6CF8">
              <w:rPr>
                <w:noProof/>
                <w:webHidden/>
              </w:rPr>
            </w:r>
            <w:r w:rsidR="00CD6CF8">
              <w:rPr>
                <w:noProof/>
                <w:webHidden/>
              </w:rPr>
              <w:fldChar w:fldCharType="separate"/>
            </w:r>
            <w:r>
              <w:rPr>
                <w:noProof/>
                <w:webHidden/>
              </w:rPr>
              <w:t>3</w:t>
            </w:r>
            <w:r w:rsidR="00CD6CF8">
              <w:rPr>
                <w:noProof/>
                <w:webHidden/>
              </w:rPr>
              <w:fldChar w:fldCharType="end"/>
            </w:r>
          </w:hyperlink>
        </w:p>
        <w:p w14:paraId="1B10F13A" w14:textId="5465C7C1" w:rsidR="00CD6CF8" w:rsidRDefault="00A37CB0">
          <w:pPr>
            <w:pStyle w:val="TM2"/>
            <w:rPr>
              <w:rFonts w:asciiTheme="minorHAnsi" w:hAnsiTheme="minorHAnsi"/>
              <w:noProof/>
              <w:color w:val="auto"/>
              <w:sz w:val="22"/>
            </w:rPr>
          </w:pPr>
          <w:hyperlink w:anchor="_Toc8719327" w:history="1">
            <w:r w:rsidR="00CD6CF8" w:rsidRPr="00AE3C75">
              <w:rPr>
                <w:rStyle w:val="Lienhypertexte"/>
                <w:noProof/>
              </w:rPr>
              <w:t>1.2.</w:t>
            </w:r>
            <w:r w:rsidR="00CD6CF8">
              <w:rPr>
                <w:rFonts w:asciiTheme="minorHAnsi" w:hAnsiTheme="minorHAnsi"/>
                <w:noProof/>
                <w:color w:val="auto"/>
                <w:sz w:val="22"/>
              </w:rPr>
              <w:tab/>
            </w:r>
            <w:r w:rsidR="00CD6CF8" w:rsidRPr="00AE3C75">
              <w:rPr>
                <w:rStyle w:val="Lienhypertexte"/>
                <w:noProof/>
              </w:rPr>
              <w:t>Objectif de la note</w:t>
            </w:r>
            <w:r w:rsidR="00CD6CF8">
              <w:rPr>
                <w:noProof/>
                <w:webHidden/>
              </w:rPr>
              <w:tab/>
            </w:r>
            <w:r w:rsidR="00CD6CF8">
              <w:rPr>
                <w:noProof/>
                <w:webHidden/>
              </w:rPr>
              <w:fldChar w:fldCharType="begin"/>
            </w:r>
            <w:r w:rsidR="00CD6CF8">
              <w:rPr>
                <w:noProof/>
                <w:webHidden/>
              </w:rPr>
              <w:instrText xml:space="preserve"> PAGEREF _Toc8719327 \h </w:instrText>
            </w:r>
            <w:r w:rsidR="00CD6CF8">
              <w:rPr>
                <w:noProof/>
                <w:webHidden/>
              </w:rPr>
            </w:r>
            <w:r w:rsidR="00CD6CF8">
              <w:rPr>
                <w:noProof/>
                <w:webHidden/>
              </w:rPr>
              <w:fldChar w:fldCharType="separate"/>
            </w:r>
            <w:r>
              <w:rPr>
                <w:noProof/>
                <w:webHidden/>
              </w:rPr>
              <w:t>3</w:t>
            </w:r>
            <w:r w:rsidR="00CD6CF8">
              <w:rPr>
                <w:noProof/>
                <w:webHidden/>
              </w:rPr>
              <w:fldChar w:fldCharType="end"/>
            </w:r>
          </w:hyperlink>
        </w:p>
        <w:p w14:paraId="740310A3" w14:textId="0CA13BA1" w:rsidR="00CD6CF8" w:rsidRDefault="00A37CB0">
          <w:pPr>
            <w:pStyle w:val="TM1"/>
            <w:rPr>
              <w:rFonts w:asciiTheme="minorHAnsi" w:hAnsiTheme="minorHAnsi"/>
              <w:color w:val="auto"/>
              <w:sz w:val="22"/>
            </w:rPr>
          </w:pPr>
          <w:hyperlink w:anchor="_Toc8719328" w:history="1">
            <w:r w:rsidR="00CD6CF8" w:rsidRPr="00AE3C75">
              <w:rPr>
                <w:rStyle w:val="Lienhypertexte"/>
              </w:rPr>
              <w:t>2.</w:t>
            </w:r>
            <w:r w:rsidR="00CD6CF8">
              <w:rPr>
                <w:rFonts w:asciiTheme="minorHAnsi" w:hAnsiTheme="minorHAnsi"/>
                <w:color w:val="auto"/>
                <w:sz w:val="22"/>
              </w:rPr>
              <w:tab/>
            </w:r>
            <w:r w:rsidR="00CD6CF8" w:rsidRPr="00AE3C75">
              <w:rPr>
                <w:rStyle w:val="Lienhypertexte"/>
              </w:rPr>
              <w:t>Etudes de conception Avant-Projet et Projet / CCTP</w:t>
            </w:r>
            <w:r w:rsidR="00CD6CF8">
              <w:rPr>
                <w:webHidden/>
              </w:rPr>
              <w:tab/>
            </w:r>
            <w:r w:rsidR="00CD6CF8">
              <w:rPr>
                <w:webHidden/>
              </w:rPr>
              <w:fldChar w:fldCharType="begin"/>
            </w:r>
            <w:r w:rsidR="00CD6CF8">
              <w:rPr>
                <w:webHidden/>
              </w:rPr>
              <w:instrText xml:space="preserve"> PAGEREF _Toc8719328 \h </w:instrText>
            </w:r>
            <w:r w:rsidR="00CD6CF8">
              <w:rPr>
                <w:webHidden/>
              </w:rPr>
            </w:r>
            <w:r w:rsidR="00CD6CF8">
              <w:rPr>
                <w:webHidden/>
              </w:rPr>
              <w:fldChar w:fldCharType="separate"/>
            </w:r>
            <w:r>
              <w:rPr>
                <w:webHidden/>
              </w:rPr>
              <w:t>4</w:t>
            </w:r>
            <w:r w:rsidR="00CD6CF8">
              <w:rPr>
                <w:webHidden/>
              </w:rPr>
              <w:fldChar w:fldCharType="end"/>
            </w:r>
          </w:hyperlink>
        </w:p>
        <w:p w14:paraId="34A243DD" w14:textId="6572A1C4" w:rsidR="00CD6CF8" w:rsidRDefault="00A37CB0">
          <w:pPr>
            <w:pStyle w:val="TM2"/>
            <w:rPr>
              <w:rFonts w:asciiTheme="minorHAnsi" w:hAnsiTheme="minorHAnsi"/>
              <w:noProof/>
              <w:color w:val="auto"/>
              <w:sz w:val="22"/>
            </w:rPr>
          </w:pPr>
          <w:hyperlink w:anchor="_Toc8719329" w:history="1">
            <w:r w:rsidR="00CD6CF8" w:rsidRPr="00AE3C75">
              <w:rPr>
                <w:rStyle w:val="Lienhypertexte"/>
                <w:noProof/>
              </w:rPr>
              <w:t>2.1.</w:t>
            </w:r>
            <w:r w:rsidR="00CD6CF8">
              <w:rPr>
                <w:rFonts w:asciiTheme="minorHAnsi" w:hAnsiTheme="minorHAnsi"/>
                <w:noProof/>
                <w:color w:val="auto"/>
                <w:sz w:val="22"/>
              </w:rPr>
              <w:tab/>
            </w:r>
            <w:r w:rsidR="00CD6CF8" w:rsidRPr="00AE3C75">
              <w:rPr>
                <w:rStyle w:val="Lienhypertexte"/>
                <w:noProof/>
              </w:rPr>
              <w:t>Adéquation ressource / besoins</w:t>
            </w:r>
            <w:r w:rsidR="00CD6CF8">
              <w:rPr>
                <w:noProof/>
                <w:webHidden/>
              </w:rPr>
              <w:tab/>
            </w:r>
            <w:r w:rsidR="00CD6CF8">
              <w:rPr>
                <w:noProof/>
                <w:webHidden/>
              </w:rPr>
              <w:fldChar w:fldCharType="begin"/>
            </w:r>
            <w:r w:rsidR="00CD6CF8">
              <w:rPr>
                <w:noProof/>
                <w:webHidden/>
              </w:rPr>
              <w:instrText xml:space="preserve"> PAGEREF _Toc8719329 \h </w:instrText>
            </w:r>
            <w:r w:rsidR="00CD6CF8">
              <w:rPr>
                <w:noProof/>
                <w:webHidden/>
              </w:rPr>
            </w:r>
            <w:r w:rsidR="00CD6CF8">
              <w:rPr>
                <w:noProof/>
                <w:webHidden/>
              </w:rPr>
              <w:fldChar w:fldCharType="separate"/>
            </w:r>
            <w:r>
              <w:rPr>
                <w:noProof/>
                <w:webHidden/>
              </w:rPr>
              <w:t>4</w:t>
            </w:r>
            <w:r w:rsidR="00CD6CF8">
              <w:rPr>
                <w:noProof/>
                <w:webHidden/>
              </w:rPr>
              <w:fldChar w:fldCharType="end"/>
            </w:r>
          </w:hyperlink>
        </w:p>
        <w:p w14:paraId="5012387F" w14:textId="261D05A2" w:rsidR="00CD6CF8" w:rsidRDefault="00A37CB0">
          <w:pPr>
            <w:pStyle w:val="TM2"/>
            <w:rPr>
              <w:rFonts w:asciiTheme="minorHAnsi" w:hAnsiTheme="minorHAnsi"/>
              <w:noProof/>
              <w:color w:val="auto"/>
              <w:sz w:val="22"/>
            </w:rPr>
          </w:pPr>
          <w:hyperlink w:anchor="_Toc8719330" w:history="1">
            <w:r w:rsidR="00CD6CF8" w:rsidRPr="00AE3C75">
              <w:rPr>
                <w:rStyle w:val="Lienhypertexte"/>
                <w:noProof/>
              </w:rPr>
              <w:t>2.2.</w:t>
            </w:r>
            <w:r w:rsidR="00CD6CF8">
              <w:rPr>
                <w:rFonts w:asciiTheme="minorHAnsi" w:hAnsiTheme="minorHAnsi"/>
                <w:noProof/>
                <w:color w:val="auto"/>
                <w:sz w:val="22"/>
              </w:rPr>
              <w:tab/>
            </w:r>
            <w:r w:rsidR="00CD6CF8" w:rsidRPr="00AE3C75">
              <w:rPr>
                <w:rStyle w:val="Lienhypertexte"/>
                <w:noProof/>
              </w:rPr>
              <w:t>Contenu du CCTP – Lot Sous-Sol – Cas des Forages sur nappe</w:t>
            </w:r>
            <w:r w:rsidR="00CD6CF8">
              <w:rPr>
                <w:noProof/>
                <w:webHidden/>
              </w:rPr>
              <w:tab/>
            </w:r>
            <w:r w:rsidR="00CD6CF8">
              <w:rPr>
                <w:noProof/>
                <w:webHidden/>
              </w:rPr>
              <w:fldChar w:fldCharType="begin"/>
            </w:r>
            <w:r w:rsidR="00CD6CF8">
              <w:rPr>
                <w:noProof/>
                <w:webHidden/>
              </w:rPr>
              <w:instrText xml:space="preserve"> PAGEREF _Toc8719330 \h </w:instrText>
            </w:r>
            <w:r w:rsidR="00CD6CF8">
              <w:rPr>
                <w:noProof/>
                <w:webHidden/>
              </w:rPr>
            </w:r>
            <w:r w:rsidR="00CD6CF8">
              <w:rPr>
                <w:noProof/>
                <w:webHidden/>
              </w:rPr>
              <w:fldChar w:fldCharType="separate"/>
            </w:r>
            <w:r>
              <w:rPr>
                <w:noProof/>
                <w:webHidden/>
              </w:rPr>
              <w:t>4</w:t>
            </w:r>
            <w:r w:rsidR="00CD6CF8">
              <w:rPr>
                <w:noProof/>
                <w:webHidden/>
              </w:rPr>
              <w:fldChar w:fldCharType="end"/>
            </w:r>
          </w:hyperlink>
        </w:p>
        <w:p w14:paraId="660E375A" w14:textId="0CFAFAB4" w:rsidR="00CD6CF8" w:rsidRDefault="00A37CB0">
          <w:pPr>
            <w:pStyle w:val="TM2"/>
            <w:rPr>
              <w:rFonts w:asciiTheme="minorHAnsi" w:hAnsiTheme="minorHAnsi"/>
              <w:noProof/>
              <w:color w:val="auto"/>
              <w:sz w:val="22"/>
            </w:rPr>
          </w:pPr>
          <w:hyperlink w:anchor="_Toc8719331" w:history="1">
            <w:r w:rsidR="00CD6CF8" w:rsidRPr="00AE3C75">
              <w:rPr>
                <w:rStyle w:val="Lienhypertexte"/>
                <w:noProof/>
              </w:rPr>
              <w:t>2.3.</w:t>
            </w:r>
            <w:r w:rsidR="00CD6CF8">
              <w:rPr>
                <w:rFonts w:asciiTheme="minorHAnsi" w:hAnsiTheme="minorHAnsi"/>
                <w:noProof/>
                <w:color w:val="auto"/>
                <w:sz w:val="22"/>
              </w:rPr>
              <w:tab/>
            </w:r>
            <w:r w:rsidR="00CD6CF8" w:rsidRPr="00AE3C75">
              <w:rPr>
                <w:rStyle w:val="Lienhypertexte"/>
                <w:noProof/>
              </w:rPr>
              <w:t>Contenu du CCTP – Lot Sous-Sol – Cas des Sondes</w:t>
            </w:r>
            <w:r w:rsidR="00CD6CF8">
              <w:rPr>
                <w:noProof/>
                <w:webHidden/>
              </w:rPr>
              <w:tab/>
            </w:r>
            <w:r w:rsidR="00CD6CF8">
              <w:rPr>
                <w:noProof/>
                <w:webHidden/>
              </w:rPr>
              <w:fldChar w:fldCharType="begin"/>
            </w:r>
            <w:r w:rsidR="00CD6CF8">
              <w:rPr>
                <w:noProof/>
                <w:webHidden/>
              </w:rPr>
              <w:instrText xml:space="preserve"> PAGEREF _Toc8719331 \h </w:instrText>
            </w:r>
            <w:r w:rsidR="00CD6CF8">
              <w:rPr>
                <w:noProof/>
                <w:webHidden/>
              </w:rPr>
            </w:r>
            <w:r w:rsidR="00CD6CF8">
              <w:rPr>
                <w:noProof/>
                <w:webHidden/>
              </w:rPr>
              <w:fldChar w:fldCharType="separate"/>
            </w:r>
            <w:r>
              <w:rPr>
                <w:noProof/>
                <w:webHidden/>
              </w:rPr>
              <w:t>5</w:t>
            </w:r>
            <w:r w:rsidR="00CD6CF8">
              <w:rPr>
                <w:noProof/>
                <w:webHidden/>
              </w:rPr>
              <w:fldChar w:fldCharType="end"/>
            </w:r>
          </w:hyperlink>
        </w:p>
        <w:p w14:paraId="4A6E6205" w14:textId="5DF399FE" w:rsidR="00CD6CF8" w:rsidRDefault="00A37CB0">
          <w:pPr>
            <w:pStyle w:val="TM2"/>
            <w:rPr>
              <w:rFonts w:asciiTheme="minorHAnsi" w:hAnsiTheme="minorHAnsi"/>
              <w:noProof/>
              <w:color w:val="auto"/>
              <w:sz w:val="22"/>
            </w:rPr>
          </w:pPr>
          <w:hyperlink w:anchor="_Toc8719332" w:history="1">
            <w:r w:rsidR="00CD6CF8" w:rsidRPr="00AE3C75">
              <w:rPr>
                <w:rStyle w:val="Lienhypertexte"/>
                <w:noProof/>
              </w:rPr>
              <w:t>2.4.</w:t>
            </w:r>
            <w:r w:rsidR="00CD6CF8">
              <w:rPr>
                <w:rFonts w:asciiTheme="minorHAnsi" w:hAnsiTheme="minorHAnsi"/>
                <w:noProof/>
                <w:color w:val="auto"/>
                <w:sz w:val="22"/>
              </w:rPr>
              <w:tab/>
            </w:r>
            <w:r w:rsidR="00CD6CF8" w:rsidRPr="00AE3C75">
              <w:rPr>
                <w:rStyle w:val="Lienhypertexte"/>
                <w:noProof/>
              </w:rPr>
              <w:t>Contenu du CCTP – Lot Surface</w:t>
            </w:r>
            <w:r w:rsidR="00CD6CF8">
              <w:rPr>
                <w:noProof/>
                <w:webHidden/>
              </w:rPr>
              <w:tab/>
            </w:r>
            <w:r w:rsidR="00CD6CF8">
              <w:rPr>
                <w:noProof/>
                <w:webHidden/>
              </w:rPr>
              <w:fldChar w:fldCharType="begin"/>
            </w:r>
            <w:r w:rsidR="00CD6CF8">
              <w:rPr>
                <w:noProof/>
                <w:webHidden/>
              </w:rPr>
              <w:instrText xml:space="preserve"> PAGEREF _Toc8719332 \h </w:instrText>
            </w:r>
            <w:r w:rsidR="00CD6CF8">
              <w:rPr>
                <w:noProof/>
                <w:webHidden/>
              </w:rPr>
            </w:r>
            <w:r w:rsidR="00CD6CF8">
              <w:rPr>
                <w:noProof/>
                <w:webHidden/>
              </w:rPr>
              <w:fldChar w:fldCharType="separate"/>
            </w:r>
            <w:r>
              <w:rPr>
                <w:noProof/>
                <w:webHidden/>
              </w:rPr>
              <w:t>5</w:t>
            </w:r>
            <w:r w:rsidR="00CD6CF8">
              <w:rPr>
                <w:noProof/>
                <w:webHidden/>
              </w:rPr>
              <w:fldChar w:fldCharType="end"/>
            </w:r>
          </w:hyperlink>
        </w:p>
        <w:p w14:paraId="07B329FE" w14:textId="4ED4C996" w:rsidR="00CD6CF8" w:rsidRDefault="00A37CB0">
          <w:pPr>
            <w:pStyle w:val="TM1"/>
            <w:rPr>
              <w:rFonts w:asciiTheme="minorHAnsi" w:hAnsiTheme="minorHAnsi"/>
              <w:color w:val="auto"/>
              <w:sz w:val="22"/>
            </w:rPr>
          </w:pPr>
          <w:hyperlink w:anchor="_Toc8719333" w:history="1">
            <w:r w:rsidR="00CD6CF8" w:rsidRPr="00AE3C75">
              <w:rPr>
                <w:rStyle w:val="Lienhypertexte"/>
              </w:rPr>
              <w:t>3.</w:t>
            </w:r>
            <w:r w:rsidR="00CD6CF8">
              <w:rPr>
                <w:rFonts w:asciiTheme="minorHAnsi" w:hAnsiTheme="minorHAnsi"/>
                <w:color w:val="auto"/>
                <w:sz w:val="22"/>
              </w:rPr>
              <w:tab/>
            </w:r>
            <w:r w:rsidR="00CD6CF8" w:rsidRPr="00AE3C75">
              <w:rPr>
                <w:rStyle w:val="Lienhypertexte"/>
              </w:rPr>
              <w:t>Choix des entreprises de travaux</w:t>
            </w:r>
            <w:r w:rsidR="00CD6CF8">
              <w:rPr>
                <w:webHidden/>
              </w:rPr>
              <w:tab/>
            </w:r>
            <w:r w:rsidR="00CD6CF8">
              <w:rPr>
                <w:webHidden/>
              </w:rPr>
              <w:fldChar w:fldCharType="begin"/>
            </w:r>
            <w:r w:rsidR="00CD6CF8">
              <w:rPr>
                <w:webHidden/>
              </w:rPr>
              <w:instrText xml:space="preserve"> PAGEREF _Toc8719333 \h </w:instrText>
            </w:r>
            <w:r w:rsidR="00CD6CF8">
              <w:rPr>
                <w:webHidden/>
              </w:rPr>
            </w:r>
            <w:r w:rsidR="00CD6CF8">
              <w:rPr>
                <w:webHidden/>
              </w:rPr>
              <w:fldChar w:fldCharType="separate"/>
            </w:r>
            <w:r>
              <w:rPr>
                <w:webHidden/>
              </w:rPr>
              <w:t>6</w:t>
            </w:r>
            <w:r w:rsidR="00CD6CF8">
              <w:rPr>
                <w:webHidden/>
              </w:rPr>
              <w:fldChar w:fldCharType="end"/>
            </w:r>
          </w:hyperlink>
        </w:p>
        <w:p w14:paraId="7F5EB662" w14:textId="29C124D8" w:rsidR="00CD6CF8" w:rsidRDefault="00A37CB0">
          <w:pPr>
            <w:pStyle w:val="TM1"/>
            <w:rPr>
              <w:rFonts w:asciiTheme="minorHAnsi" w:hAnsiTheme="minorHAnsi"/>
              <w:color w:val="auto"/>
              <w:sz w:val="22"/>
            </w:rPr>
          </w:pPr>
          <w:hyperlink w:anchor="_Toc8719334" w:history="1">
            <w:r w:rsidR="00CD6CF8" w:rsidRPr="00AE3C75">
              <w:rPr>
                <w:rStyle w:val="Lienhypertexte"/>
              </w:rPr>
              <w:t>4.</w:t>
            </w:r>
            <w:r w:rsidR="00CD6CF8">
              <w:rPr>
                <w:rFonts w:asciiTheme="minorHAnsi" w:hAnsiTheme="minorHAnsi"/>
                <w:color w:val="auto"/>
                <w:sz w:val="22"/>
              </w:rPr>
              <w:tab/>
            </w:r>
            <w:r w:rsidR="00CD6CF8" w:rsidRPr="00AE3C75">
              <w:rPr>
                <w:rStyle w:val="Lienhypertexte"/>
              </w:rPr>
              <w:t>Suivi des travaux</w:t>
            </w:r>
            <w:r w:rsidR="00CD6CF8">
              <w:rPr>
                <w:webHidden/>
              </w:rPr>
              <w:tab/>
            </w:r>
            <w:r w:rsidR="00CD6CF8">
              <w:rPr>
                <w:webHidden/>
              </w:rPr>
              <w:fldChar w:fldCharType="begin"/>
            </w:r>
            <w:r w:rsidR="00CD6CF8">
              <w:rPr>
                <w:webHidden/>
              </w:rPr>
              <w:instrText xml:space="preserve"> PAGEREF _Toc8719334 \h </w:instrText>
            </w:r>
            <w:r w:rsidR="00CD6CF8">
              <w:rPr>
                <w:webHidden/>
              </w:rPr>
            </w:r>
            <w:r w:rsidR="00CD6CF8">
              <w:rPr>
                <w:webHidden/>
              </w:rPr>
              <w:fldChar w:fldCharType="separate"/>
            </w:r>
            <w:r>
              <w:rPr>
                <w:webHidden/>
              </w:rPr>
              <w:t>7</w:t>
            </w:r>
            <w:r w:rsidR="00CD6CF8">
              <w:rPr>
                <w:webHidden/>
              </w:rPr>
              <w:fldChar w:fldCharType="end"/>
            </w:r>
          </w:hyperlink>
        </w:p>
        <w:p w14:paraId="6F87C7E2" w14:textId="6D6B403B" w:rsidR="00CD6CF8" w:rsidRDefault="00A37CB0">
          <w:pPr>
            <w:pStyle w:val="TM3"/>
            <w:tabs>
              <w:tab w:val="right" w:leader="dot" w:pos="10609"/>
            </w:tabs>
            <w:rPr>
              <w:rFonts w:asciiTheme="minorHAnsi" w:hAnsiTheme="minorHAnsi"/>
              <w:noProof/>
              <w:color w:val="auto"/>
              <w:sz w:val="22"/>
            </w:rPr>
          </w:pPr>
          <w:hyperlink w:anchor="_Toc8719335" w:history="1">
            <w:r w:rsidR="00CD6CF8" w:rsidRPr="00AE3C75">
              <w:rPr>
                <w:rStyle w:val="Lienhypertexte"/>
                <w:noProof/>
              </w:rPr>
              <w:t>4.1.1.</w:t>
            </w:r>
            <w:r w:rsidR="00CD6CF8">
              <w:rPr>
                <w:rFonts w:asciiTheme="minorHAnsi" w:hAnsiTheme="minorHAnsi"/>
                <w:noProof/>
                <w:color w:val="auto"/>
                <w:sz w:val="22"/>
              </w:rPr>
              <w:tab/>
            </w:r>
            <w:r w:rsidR="00CD6CF8" w:rsidRPr="00AE3C75">
              <w:rPr>
                <w:rStyle w:val="Lienhypertexte"/>
                <w:noProof/>
              </w:rPr>
              <w:t>Lot Sous-Sol – Cas des Forages sur nappe</w:t>
            </w:r>
            <w:r w:rsidR="00CD6CF8">
              <w:rPr>
                <w:noProof/>
                <w:webHidden/>
              </w:rPr>
              <w:tab/>
            </w:r>
            <w:r w:rsidR="00CD6CF8">
              <w:rPr>
                <w:noProof/>
                <w:webHidden/>
              </w:rPr>
              <w:fldChar w:fldCharType="begin"/>
            </w:r>
            <w:r w:rsidR="00CD6CF8">
              <w:rPr>
                <w:noProof/>
                <w:webHidden/>
              </w:rPr>
              <w:instrText xml:space="preserve"> PAGEREF _Toc8719335 \h </w:instrText>
            </w:r>
            <w:r w:rsidR="00CD6CF8">
              <w:rPr>
                <w:noProof/>
                <w:webHidden/>
              </w:rPr>
            </w:r>
            <w:r w:rsidR="00CD6CF8">
              <w:rPr>
                <w:noProof/>
                <w:webHidden/>
              </w:rPr>
              <w:fldChar w:fldCharType="separate"/>
            </w:r>
            <w:r>
              <w:rPr>
                <w:noProof/>
                <w:webHidden/>
              </w:rPr>
              <w:t>7</w:t>
            </w:r>
            <w:r w:rsidR="00CD6CF8">
              <w:rPr>
                <w:noProof/>
                <w:webHidden/>
              </w:rPr>
              <w:fldChar w:fldCharType="end"/>
            </w:r>
          </w:hyperlink>
        </w:p>
        <w:p w14:paraId="470C13B9" w14:textId="04E43774" w:rsidR="00CD6CF8" w:rsidRDefault="00A37CB0">
          <w:pPr>
            <w:pStyle w:val="TM3"/>
            <w:tabs>
              <w:tab w:val="right" w:leader="dot" w:pos="10609"/>
            </w:tabs>
            <w:rPr>
              <w:rFonts w:asciiTheme="minorHAnsi" w:hAnsiTheme="minorHAnsi"/>
              <w:noProof/>
              <w:color w:val="auto"/>
              <w:sz w:val="22"/>
            </w:rPr>
          </w:pPr>
          <w:hyperlink w:anchor="_Toc8719336" w:history="1">
            <w:r w:rsidR="00CD6CF8" w:rsidRPr="00AE3C75">
              <w:rPr>
                <w:rStyle w:val="Lienhypertexte"/>
                <w:noProof/>
              </w:rPr>
              <w:t>4.1.2.</w:t>
            </w:r>
            <w:r w:rsidR="00CD6CF8">
              <w:rPr>
                <w:rFonts w:asciiTheme="minorHAnsi" w:hAnsiTheme="minorHAnsi"/>
                <w:noProof/>
                <w:color w:val="auto"/>
                <w:sz w:val="22"/>
              </w:rPr>
              <w:tab/>
            </w:r>
            <w:r w:rsidR="00CD6CF8" w:rsidRPr="00AE3C75">
              <w:rPr>
                <w:rStyle w:val="Lienhypertexte"/>
                <w:noProof/>
              </w:rPr>
              <w:t>Lot Sous-Sol – Cas des Sondes</w:t>
            </w:r>
            <w:r w:rsidR="00CD6CF8">
              <w:rPr>
                <w:noProof/>
                <w:webHidden/>
              </w:rPr>
              <w:tab/>
            </w:r>
            <w:r w:rsidR="00CD6CF8">
              <w:rPr>
                <w:noProof/>
                <w:webHidden/>
              </w:rPr>
              <w:fldChar w:fldCharType="begin"/>
            </w:r>
            <w:r w:rsidR="00CD6CF8">
              <w:rPr>
                <w:noProof/>
                <w:webHidden/>
              </w:rPr>
              <w:instrText xml:space="preserve"> PAGEREF _Toc8719336 \h </w:instrText>
            </w:r>
            <w:r w:rsidR="00CD6CF8">
              <w:rPr>
                <w:noProof/>
                <w:webHidden/>
              </w:rPr>
            </w:r>
            <w:r w:rsidR="00CD6CF8">
              <w:rPr>
                <w:noProof/>
                <w:webHidden/>
              </w:rPr>
              <w:fldChar w:fldCharType="separate"/>
            </w:r>
            <w:r>
              <w:rPr>
                <w:noProof/>
                <w:webHidden/>
              </w:rPr>
              <w:t>7</w:t>
            </w:r>
            <w:r w:rsidR="00CD6CF8">
              <w:rPr>
                <w:noProof/>
                <w:webHidden/>
              </w:rPr>
              <w:fldChar w:fldCharType="end"/>
            </w:r>
          </w:hyperlink>
        </w:p>
        <w:p w14:paraId="355D8C54" w14:textId="47090572" w:rsidR="00CD6CF8" w:rsidRDefault="00A37CB0">
          <w:pPr>
            <w:pStyle w:val="TM3"/>
            <w:tabs>
              <w:tab w:val="right" w:leader="dot" w:pos="10609"/>
            </w:tabs>
            <w:rPr>
              <w:rFonts w:asciiTheme="minorHAnsi" w:hAnsiTheme="minorHAnsi"/>
              <w:noProof/>
              <w:color w:val="auto"/>
              <w:sz w:val="22"/>
            </w:rPr>
          </w:pPr>
          <w:hyperlink w:anchor="_Toc8719337" w:history="1">
            <w:r w:rsidR="00CD6CF8" w:rsidRPr="00AE3C75">
              <w:rPr>
                <w:rStyle w:val="Lienhypertexte"/>
                <w:noProof/>
              </w:rPr>
              <w:t>4.1.3.</w:t>
            </w:r>
            <w:r w:rsidR="00CD6CF8">
              <w:rPr>
                <w:rFonts w:asciiTheme="minorHAnsi" w:hAnsiTheme="minorHAnsi"/>
                <w:noProof/>
                <w:color w:val="auto"/>
                <w:sz w:val="22"/>
              </w:rPr>
              <w:tab/>
            </w:r>
            <w:r w:rsidR="00CD6CF8" w:rsidRPr="00AE3C75">
              <w:rPr>
                <w:rStyle w:val="Lienhypertexte"/>
                <w:noProof/>
              </w:rPr>
              <w:t>Lot Surface</w:t>
            </w:r>
            <w:r w:rsidR="00CD6CF8">
              <w:rPr>
                <w:noProof/>
                <w:webHidden/>
              </w:rPr>
              <w:tab/>
            </w:r>
            <w:r w:rsidR="00CD6CF8">
              <w:rPr>
                <w:noProof/>
                <w:webHidden/>
              </w:rPr>
              <w:fldChar w:fldCharType="begin"/>
            </w:r>
            <w:r w:rsidR="00CD6CF8">
              <w:rPr>
                <w:noProof/>
                <w:webHidden/>
              </w:rPr>
              <w:instrText xml:space="preserve"> PAGEREF _Toc8719337 \h </w:instrText>
            </w:r>
            <w:r w:rsidR="00CD6CF8">
              <w:rPr>
                <w:noProof/>
                <w:webHidden/>
              </w:rPr>
            </w:r>
            <w:r w:rsidR="00CD6CF8">
              <w:rPr>
                <w:noProof/>
                <w:webHidden/>
              </w:rPr>
              <w:fldChar w:fldCharType="separate"/>
            </w:r>
            <w:r>
              <w:rPr>
                <w:noProof/>
                <w:webHidden/>
              </w:rPr>
              <w:t>7</w:t>
            </w:r>
            <w:r w:rsidR="00CD6CF8">
              <w:rPr>
                <w:noProof/>
                <w:webHidden/>
              </w:rPr>
              <w:fldChar w:fldCharType="end"/>
            </w:r>
          </w:hyperlink>
        </w:p>
        <w:p w14:paraId="60DD5079" w14:textId="0DC0CB9C" w:rsidR="00CD6CF8" w:rsidRDefault="00A37CB0">
          <w:pPr>
            <w:pStyle w:val="TM1"/>
            <w:rPr>
              <w:rFonts w:asciiTheme="minorHAnsi" w:hAnsiTheme="minorHAnsi"/>
              <w:color w:val="auto"/>
              <w:sz w:val="22"/>
            </w:rPr>
          </w:pPr>
          <w:hyperlink w:anchor="_Toc8719338" w:history="1">
            <w:r w:rsidR="00CD6CF8" w:rsidRPr="00AE3C75">
              <w:rPr>
                <w:rStyle w:val="Lienhypertexte"/>
              </w:rPr>
              <w:t>5.</w:t>
            </w:r>
            <w:r w:rsidR="00CD6CF8">
              <w:rPr>
                <w:rFonts w:asciiTheme="minorHAnsi" w:hAnsiTheme="minorHAnsi"/>
                <w:color w:val="auto"/>
                <w:sz w:val="22"/>
              </w:rPr>
              <w:tab/>
            </w:r>
            <w:r w:rsidR="00CD6CF8" w:rsidRPr="00AE3C75">
              <w:rPr>
                <w:rStyle w:val="Lienhypertexte"/>
              </w:rPr>
              <w:t>Mise en service, réglage et réception</w:t>
            </w:r>
            <w:r w:rsidR="00CD6CF8">
              <w:rPr>
                <w:webHidden/>
              </w:rPr>
              <w:tab/>
            </w:r>
            <w:r w:rsidR="00CD6CF8">
              <w:rPr>
                <w:webHidden/>
              </w:rPr>
              <w:fldChar w:fldCharType="begin"/>
            </w:r>
            <w:r w:rsidR="00CD6CF8">
              <w:rPr>
                <w:webHidden/>
              </w:rPr>
              <w:instrText xml:space="preserve"> PAGEREF _Toc8719338 \h </w:instrText>
            </w:r>
            <w:r w:rsidR="00CD6CF8">
              <w:rPr>
                <w:webHidden/>
              </w:rPr>
            </w:r>
            <w:r w:rsidR="00CD6CF8">
              <w:rPr>
                <w:webHidden/>
              </w:rPr>
              <w:fldChar w:fldCharType="separate"/>
            </w:r>
            <w:r>
              <w:rPr>
                <w:webHidden/>
              </w:rPr>
              <w:t>8</w:t>
            </w:r>
            <w:r w:rsidR="00CD6CF8">
              <w:rPr>
                <w:webHidden/>
              </w:rPr>
              <w:fldChar w:fldCharType="end"/>
            </w:r>
          </w:hyperlink>
        </w:p>
        <w:p w14:paraId="2565299F" w14:textId="6C582876" w:rsidR="00CD6CF8" w:rsidRDefault="00A37CB0">
          <w:pPr>
            <w:pStyle w:val="TM2"/>
            <w:rPr>
              <w:rFonts w:asciiTheme="minorHAnsi" w:hAnsiTheme="minorHAnsi"/>
              <w:noProof/>
              <w:color w:val="auto"/>
              <w:sz w:val="22"/>
            </w:rPr>
          </w:pPr>
          <w:hyperlink w:anchor="_Toc8719339" w:history="1">
            <w:r w:rsidR="00CD6CF8" w:rsidRPr="00AE3C75">
              <w:rPr>
                <w:rStyle w:val="Lienhypertexte"/>
                <w:noProof/>
              </w:rPr>
              <w:t>5.1.</w:t>
            </w:r>
            <w:r w:rsidR="00CD6CF8">
              <w:rPr>
                <w:rFonts w:asciiTheme="minorHAnsi" w:hAnsiTheme="minorHAnsi"/>
                <w:noProof/>
                <w:color w:val="auto"/>
                <w:sz w:val="22"/>
              </w:rPr>
              <w:tab/>
            </w:r>
            <w:r w:rsidR="00CD6CF8" w:rsidRPr="00AE3C75">
              <w:rPr>
                <w:rStyle w:val="Lienhypertexte"/>
                <w:noProof/>
              </w:rPr>
              <w:t>Mise en service et réglages</w:t>
            </w:r>
            <w:r w:rsidR="00CD6CF8">
              <w:rPr>
                <w:noProof/>
                <w:webHidden/>
              </w:rPr>
              <w:tab/>
            </w:r>
            <w:r w:rsidR="00CD6CF8">
              <w:rPr>
                <w:noProof/>
                <w:webHidden/>
              </w:rPr>
              <w:fldChar w:fldCharType="begin"/>
            </w:r>
            <w:r w:rsidR="00CD6CF8">
              <w:rPr>
                <w:noProof/>
                <w:webHidden/>
              </w:rPr>
              <w:instrText xml:space="preserve"> PAGEREF _Toc8719339 \h </w:instrText>
            </w:r>
            <w:r w:rsidR="00CD6CF8">
              <w:rPr>
                <w:noProof/>
                <w:webHidden/>
              </w:rPr>
            </w:r>
            <w:r w:rsidR="00CD6CF8">
              <w:rPr>
                <w:noProof/>
                <w:webHidden/>
              </w:rPr>
              <w:fldChar w:fldCharType="separate"/>
            </w:r>
            <w:r>
              <w:rPr>
                <w:noProof/>
                <w:webHidden/>
              </w:rPr>
              <w:t>8</w:t>
            </w:r>
            <w:r w:rsidR="00CD6CF8">
              <w:rPr>
                <w:noProof/>
                <w:webHidden/>
              </w:rPr>
              <w:fldChar w:fldCharType="end"/>
            </w:r>
          </w:hyperlink>
        </w:p>
        <w:p w14:paraId="34FA6F4F" w14:textId="006A70AD" w:rsidR="00CD6CF8" w:rsidRDefault="00A37CB0">
          <w:pPr>
            <w:pStyle w:val="TM3"/>
            <w:tabs>
              <w:tab w:val="right" w:leader="dot" w:pos="10609"/>
            </w:tabs>
            <w:rPr>
              <w:rFonts w:asciiTheme="minorHAnsi" w:hAnsiTheme="minorHAnsi"/>
              <w:noProof/>
              <w:color w:val="auto"/>
              <w:sz w:val="22"/>
            </w:rPr>
          </w:pPr>
          <w:hyperlink w:anchor="_Toc8719340" w:history="1">
            <w:r w:rsidR="00CD6CF8" w:rsidRPr="00AE3C75">
              <w:rPr>
                <w:rStyle w:val="Lienhypertexte"/>
                <w:noProof/>
              </w:rPr>
              <w:t>5.1.1.</w:t>
            </w:r>
            <w:r w:rsidR="00CD6CF8">
              <w:rPr>
                <w:rFonts w:asciiTheme="minorHAnsi" w:hAnsiTheme="minorHAnsi"/>
                <w:noProof/>
                <w:color w:val="auto"/>
                <w:sz w:val="22"/>
              </w:rPr>
              <w:tab/>
            </w:r>
            <w:r w:rsidR="00CD6CF8" w:rsidRPr="00AE3C75">
              <w:rPr>
                <w:rStyle w:val="Lienhypertexte"/>
                <w:noProof/>
              </w:rPr>
              <w:t>Lot Sous-Sol – Cas des Forages sur nappe</w:t>
            </w:r>
            <w:r w:rsidR="00CD6CF8">
              <w:rPr>
                <w:noProof/>
                <w:webHidden/>
              </w:rPr>
              <w:tab/>
            </w:r>
            <w:r w:rsidR="00CD6CF8">
              <w:rPr>
                <w:noProof/>
                <w:webHidden/>
              </w:rPr>
              <w:fldChar w:fldCharType="begin"/>
            </w:r>
            <w:r w:rsidR="00CD6CF8">
              <w:rPr>
                <w:noProof/>
                <w:webHidden/>
              </w:rPr>
              <w:instrText xml:space="preserve"> PAGEREF _Toc8719340 \h </w:instrText>
            </w:r>
            <w:r w:rsidR="00CD6CF8">
              <w:rPr>
                <w:noProof/>
                <w:webHidden/>
              </w:rPr>
            </w:r>
            <w:r w:rsidR="00CD6CF8">
              <w:rPr>
                <w:noProof/>
                <w:webHidden/>
              </w:rPr>
              <w:fldChar w:fldCharType="separate"/>
            </w:r>
            <w:r>
              <w:rPr>
                <w:noProof/>
                <w:webHidden/>
              </w:rPr>
              <w:t>8</w:t>
            </w:r>
            <w:r w:rsidR="00CD6CF8">
              <w:rPr>
                <w:noProof/>
                <w:webHidden/>
              </w:rPr>
              <w:fldChar w:fldCharType="end"/>
            </w:r>
          </w:hyperlink>
        </w:p>
        <w:p w14:paraId="068D0C89" w14:textId="29351395" w:rsidR="00CD6CF8" w:rsidRDefault="00A37CB0">
          <w:pPr>
            <w:pStyle w:val="TM3"/>
            <w:tabs>
              <w:tab w:val="right" w:leader="dot" w:pos="10609"/>
            </w:tabs>
            <w:rPr>
              <w:rFonts w:asciiTheme="minorHAnsi" w:hAnsiTheme="minorHAnsi"/>
              <w:noProof/>
              <w:color w:val="auto"/>
              <w:sz w:val="22"/>
            </w:rPr>
          </w:pPr>
          <w:hyperlink w:anchor="_Toc8719341" w:history="1">
            <w:r w:rsidR="00CD6CF8" w:rsidRPr="00AE3C75">
              <w:rPr>
                <w:rStyle w:val="Lienhypertexte"/>
                <w:noProof/>
              </w:rPr>
              <w:t>5.1.2.</w:t>
            </w:r>
            <w:r w:rsidR="00CD6CF8">
              <w:rPr>
                <w:rFonts w:asciiTheme="minorHAnsi" w:hAnsiTheme="minorHAnsi"/>
                <w:noProof/>
                <w:color w:val="auto"/>
                <w:sz w:val="22"/>
              </w:rPr>
              <w:tab/>
            </w:r>
            <w:r w:rsidR="00CD6CF8" w:rsidRPr="00AE3C75">
              <w:rPr>
                <w:rStyle w:val="Lienhypertexte"/>
                <w:noProof/>
              </w:rPr>
              <w:t>Lot Sous-Sol – Cas des Sondes</w:t>
            </w:r>
            <w:r w:rsidR="00CD6CF8">
              <w:rPr>
                <w:noProof/>
                <w:webHidden/>
              </w:rPr>
              <w:tab/>
            </w:r>
            <w:r w:rsidR="00CD6CF8">
              <w:rPr>
                <w:noProof/>
                <w:webHidden/>
              </w:rPr>
              <w:fldChar w:fldCharType="begin"/>
            </w:r>
            <w:r w:rsidR="00CD6CF8">
              <w:rPr>
                <w:noProof/>
                <w:webHidden/>
              </w:rPr>
              <w:instrText xml:space="preserve"> PAGEREF _Toc8719341 \h </w:instrText>
            </w:r>
            <w:r w:rsidR="00CD6CF8">
              <w:rPr>
                <w:noProof/>
                <w:webHidden/>
              </w:rPr>
            </w:r>
            <w:r w:rsidR="00CD6CF8">
              <w:rPr>
                <w:noProof/>
                <w:webHidden/>
              </w:rPr>
              <w:fldChar w:fldCharType="separate"/>
            </w:r>
            <w:r>
              <w:rPr>
                <w:noProof/>
                <w:webHidden/>
              </w:rPr>
              <w:t>8</w:t>
            </w:r>
            <w:r w:rsidR="00CD6CF8">
              <w:rPr>
                <w:noProof/>
                <w:webHidden/>
              </w:rPr>
              <w:fldChar w:fldCharType="end"/>
            </w:r>
          </w:hyperlink>
        </w:p>
        <w:p w14:paraId="6C268748" w14:textId="62791C72" w:rsidR="00CD6CF8" w:rsidRDefault="00A37CB0">
          <w:pPr>
            <w:pStyle w:val="TM3"/>
            <w:tabs>
              <w:tab w:val="right" w:leader="dot" w:pos="10609"/>
            </w:tabs>
            <w:rPr>
              <w:rFonts w:asciiTheme="minorHAnsi" w:hAnsiTheme="minorHAnsi"/>
              <w:noProof/>
              <w:color w:val="auto"/>
              <w:sz w:val="22"/>
            </w:rPr>
          </w:pPr>
          <w:hyperlink w:anchor="_Toc8719342" w:history="1">
            <w:r w:rsidR="00CD6CF8" w:rsidRPr="00AE3C75">
              <w:rPr>
                <w:rStyle w:val="Lienhypertexte"/>
                <w:noProof/>
              </w:rPr>
              <w:t>5.1.3.</w:t>
            </w:r>
            <w:r w:rsidR="00CD6CF8">
              <w:rPr>
                <w:rFonts w:asciiTheme="minorHAnsi" w:hAnsiTheme="minorHAnsi"/>
                <w:noProof/>
                <w:color w:val="auto"/>
                <w:sz w:val="22"/>
              </w:rPr>
              <w:tab/>
            </w:r>
            <w:r w:rsidR="00CD6CF8" w:rsidRPr="00AE3C75">
              <w:rPr>
                <w:rStyle w:val="Lienhypertexte"/>
                <w:noProof/>
              </w:rPr>
              <w:t>Lot Surface</w:t>
            </w:r>
            <w:r w:rsidR="00CD6CF8">
              <w:rPr>
                <w:noProof/>
                <w:webHidden/>
              </w:rPr>
              <w:tab/>
            </w:r>
            <w:r w:rsidR="00CD6CF8">
              <w:rPr>
                <w:noProof/>
                <w:webHidden/>
              </w:rPr>
              <w:fldChar w:fldCharType="begin"/>
            </w:r>
            <w:r w:rsidR="00CD6CF8">
              <w:rPr>
                <w:noProof/>
                <w:webHidden/>
              </w:rPr>
              <w:instrText xml:space="preserve"> PAGEREF _Toc8719342 \h </w:instrText>
            </w:r>
            <w:r w:rsidR="00CD6CF8">
              <w:rPr>
                <w:noProof/>
                <w:webHidden/>
              </w:rPr>
            </w:r>
            <w:r w:rsidR="00CD6CF8">
              <w:rPr>
                <w:noProof/>
                <w:webHidden/>
              </w:rPr>
              <w:fldChar w:fldCharType="separate"/>
            </w:r>
            <w:r>
              <w:rPr>
                <w:noProof/>
                <w:webHidden/>
              </w:rPr>
              <w:t>8</w:t>
            </w:r>
            <w:r w:rsidR="00CD6CF8">
              <w:rPr>
                <w:noProof/>
                <w:webHidden/>
              </w:rPr>
              <w:fldChar w:fldCharType="end"/>
            </w:r>
          </w:hyperlink>
        </w:p>
        <w:p w14:paraId="1D20D91C" w14:textId="08AE7633" w:rsidR="00CD6CF8" w:rsidRDefault="00A37CB0">
          <w:pPr>
            <w:pStyle w:val="TM2"/>
            <w:rPr>
              <w:rFonts w:asciiTheme="minorHAnsi" w:hAnsiTheme="minorHAnsi"/>
              <w:noProof/>
              <w:color w:val="auto"/>
              <w:sz w:val="22"/>
            </w:rPr>
          </w:pPr>
          <w:hyperlink w:anchor="_Toc8719343" w:history="1">
            <w:r w:rsidR="00CD6CF8" w:rsidRPr="00AE3C75">
              <w:rPr>
                <w:rStyle w:val="Lienhypertexte"/>
                <w:noProof/>
              </w:rPr>
              <w:t>5.2.</w:t>
            </w:r>
            <w:r w:rsidR="00CD6CF8">
              <w:rPr>
                <w:rFonts w:asciiTheme="minorHAnsi" w:hAnsiTheme="minorHAnsi"/>
                <w:noProof/>
                <w:color w:val="auto"/>
                <w:sz w:val="22"/>
              </w:rPr>
              <w:tab/>
            </w:r>
            <w:r w:rsidR="00CD6CF8" w:rsidRPr="00AE3C75">
              <w:rPr>
                <w:rStyle w:val="Lienhypertexte"/>
                <w:noProof/>
              </w:rPr>
              <w:t>Réception – Documentation</w:t>
            </w:r>
            <w:r w:rsidR="00CD6CF8">
              <w:rPr>
                <w:noProof/>
                <w:webHidden/>
              </w:rPr>
              <w:tab/>
            </w:r>
            <w:r w:rsidR="00CD6CF8">
              <w:rPr>
                <w:noProof/>
                <w:webHidden/>
              </w:rPr>
              <w:fldChar w:fldCharType="begin"/>
            </w:r>
            <w:r w:rsidR="00CD6CF8">
              <w:rPr>
                <w:noProof/>
                <w:webHidden/>
              </w:rPr>
              <w:instrText xml:space="preserve"> PAGEREF _Toc8719343 \h </w:instrText>
            </w:r>
            <w:r w:rsidR="00CD6CF8">
              <w:rPr>
                <w:noProof/>
                <w:webHidden/>
              </w:rPr>
            </w:r>
            <w:r w:rsidR="00CD6CF8">
              <w:rPr>
                <w:noProof/>
                <w:webHidden/>
              </w:rPr>
              <w:fldChar w:fldCharType="separate"/>
            </w:r>
            <w:r>
              <w:rPr>
                <w:noProof/>
                <w:webHidden/>
              </w:rPr>
              <w:t>9</w:t>
            </w:r>
            <w:r w:rsidR="00CD6CF8">
              <w:rPr>
                <w:noProof/>
                <w:webHidden/>
              </w:rPr>
              <w:fldChar w:fldCharType="end"/>
            </w:r>
          </w:hyperlink>
        </w:p>
        <w:p w14:paraId="1035B5B5" w14:textId="1CCDAABB" w:rsidR="00CD6CF8" w:rsidRDefault="00A37CB0">
          <w:pPr>
            <w:pStyle w:val="TM3"/>
            <w:tabs>
              <w:tab w:val="right" w:leader="dot" w:pos="10609"/>
            </w:tabs>
            <w:rPr>
              <w:rFonts w:asciiTheme="minorHAnsi" w:hAnsiTheme="minorHAnsi"/>
              <w:noProof/>
              <w:color w:val="auto"/>
              <w:sz w:val="22"/>
            </w:rPr>
          </w:pPr>
          <w:hyperlink w:anchor="_Toc8719344" w:history="1">
            <w:r w:rsidR="00CD6CF8" w:rsidRPr="00AE3C75">
              <w:rPr>
                <w:rStyle w:val="Lienhypertexte"/>
                <w:noProof/>
              </w:rPr>
              <w:t>5.2.1.</w:t>
            </w:r>
            <w:r w:rsidR="00CD6CF8">
              <w:rPr>
                <w:rFonts w:asciiTheme="minorHAnsi" w:hAnsiTheme="minorHAnsi"/>
                <w:noProof/>
                <w:color w:val="auto"/>
                <w:sz w:val="22"/>
              </w:rPr>
              <w:tab/>
            </w:r>
            <w:r w:rsidR="00CD6CF8" w:rsidRPr="00AE3C75">
              <w:rPr>
                <w:rStyle w:val="Lienhypertexte"/>
                <w:noProof/>
              </w:rPr>
              <w:t>Lot Sous-Sol – Cas des Forages sur nappe</w:t>
            </w:r>
            <w:r w:rsidR="00CD6CF8">
              <w:rPr>
                <w:noProof/>
                <w:webHidden/>
              </w:rPr>
              <w:tab/>
            </w:r>
            <w:r w:rsidR="00CD6CF8">
              <w:rPr>
                <w:noProof/>
                <w:webHidden/>
              </w:rPr>
              <w:fldChar w:fldCharType="begin"/>
            </w:r>
            <w:r w:rsidR="00CD6CF8">
              <w:rPr>
                <w:noProof/>
                <w:webHidden/>
              </w:rPr>
              <w:instrText xml:space="preserve"> PAGEREF _Toc8719344 \h </w:instrText>
            </w:r>
            <w:r w:rsidR="00CD6CF8">
              <w:rPr>
                <w:noProof/>
                <w:webHidden/>
              </w:rPr>
            </w:r>
            <w:r w:rsidR="00CD6CF8">
              <w:rPr>
                <w:noProof/>
                <w:webHidden/>
              </w:rPr>
              <w:fldChar w:fldCharType="separate"/>
            </w:r>
            <w:r>
              <w:rPr>
                <w:noProof/>
                <w:webHidden/>
              </w:rPr>
              <w:t>9</w:t>
            </w:r>
            <w:r w:rsidR="00CD6CF8">
              <w:rPr>
                <w:noProof/>
                <w:webHidden/>
              </w:rPr>
              <w:fldChar w:fldCharType="end"/>
            </w:r>
          </w:hyperlink>
        </w:p>
        <w:p w14:paraId="77888C82" w14:textId="4F5CF12D" w:rsidR="00CD6CF8" w:rsidRDefault="00A37CB0">
          <w:pPr>
            <w:pStyle w:val="TM3"/>
            <w:tabs>
              <w:tab w:val="right" w:leader="dot" w:pos="10609"/>
            </w:tabs>
            <w:rPr>
              <w:rFonts w:asciiTheme="minorHAnsi" w:hAnsiTheme="minorHAnsi"/>
              <w:noProof/>
              <w:color w:val="auto"/>
              <w:sz w:val="22"/>
            </w:rPr>
          </w:pPr>
          <w:hyperlink w:anchor="_Toc8719345" w:history="1">
            <w:r w:rsidR="00CD6CF8" w:rsidRPr="00AE3C75">
              <w:rPr>
                <w:rStyle w:val="Lienhypertexte"/>
                <w:noProof/>
              </w:rPr>
              <w:t>5.2.2.</w:t>
            </w:r>
            <w:r w:rsidR="00CD6CF8">
              <w:rPr>
                <w:rFonts w:asciiTheme="minorHAnsi" w:hAnsiTheme="minorHAnsi"/>
                <w:noProof/>
                <w:color w:val="auto"/>
                <w:sz w:val="22"/>
              </w:rPr>
              <w:tab/>
            </w:r>
            <w:r w:rsidR="00CD6CF8" w:rsidRPr="00AE3C75">
              <w:rPr>
                <w:rStyle w:val="Lienhypertexte"/>
                <w:noProof/>
              </w:rPr>
              <w:t>Lot Sous-Sol – Cas des Sondes</w:t>
            </w:r>
            <w:r w:rsidR="00CD6CF8">
              <w:rPr>
                <w:noProof/>
                <w:webHidden/>
              </w:rPr>
              <w:tab/>
            </w:r>
            <w:r w:rsidR="00CD6CF8">
              <w:rPr>
                <w:noProof/>
                <w:webHidden/>
              </w:rPr>
              <w:fldChar w:fldCharType="begin"/>
            </w:r>
            <w:r w:rsidR="00CD6CF8">
              <w:rPr>
                <w:noProof/>
                <w:webHidden/>
              </w:rPr>
              <w:instrText xml:space="preserve"> PAGEREF _Toc8719345 \h </w:instrText>
            </w:r>
            <w:r w:rsidR="00CD6CF8">
              <w:rPr>
                <w:noProof/>
                <w:webHidden/>
              </w:rPr>
            </w:r>
            <w:r w:rsidR="00CD6CF8">
              <w:rPr>
                <w:noProof/>
                <w:webHidden/>
              </w:rPr>
              <w:fldChar w:fldCharType="separate"/>
            </w:r>
            <w:r>
              <w:rPr>
                <w:noProof/>
                <w:webHidden/>
              </w:rPr>
              <w:t>9</w:t>
            </w:r>
            <w:r w:rsidR="00CD6CF8">
              <w:rPr>
                <w:noProof/>
                <w:webHidden/>
              </w:rPr>
              <w:fldChar w:fldCharType="end"/>
            </w:r>
          </w:hyperlink>
        </w:p>
        <w:p w14:paraId="4C835A6D" w14:textId="187FDEE7" w:rsidR="00CD6CF8" w:rsidRDefault="00A37CB0">
          <w:pPr>
            <w:pStyle w:val="TM3"/>
            <w:tabs>
              <w:tab w:val="right" w:leader="dot" w:pos="10609"/>
            </w:tabs>
            <w:rPr>
              <w:rFonts w:asciiTheme="minorHAnsi" w:hAnsiTheme="minorHAnsi"/>
              <w:noProof/>
              <w:color w:val="auto"/>
              <w:sz w:val="22"/>
            </w:rPr>
          </w:pPr>
          <w:hyperlink w:anchor="_Toc8719346" w:history="1">
            <w:r w:rsidR="00CD6CF8" w:rsidRPr="00AE3C75">
              <w:rPr>
                <w:rStyle w:val="Lienhypertexte"/>
                <w:noProof/>
              </w:rPr>
              <w:t>5.2.3.</w:t>
            </w:r>
            <w:r w:rsidR="00CD6CF8">
              <w:rPr>
                <w:rFonts w:asciiTheme="minorHAnsi" w:hAnsiTheme="minorHAnsi"/>
                <w:noProof/>
                <w:color w:val="auto"/>
                <w:sz w:val="22"/>
              </w:rPr>
              <w:tab/>
            </w:r>
            <w:r w:rsidR="00CD6CF8" w:rsidRPr="00AE3C75">
              <w:rPr>
                <w:rStyle w:val="Lienhypertexte"/>
                <w:noProof/>
              </w:rPr>
              <w:t>Lot Surface</w:t>
            </w:r>
            <w:r w:rsidR="00CD6CF8">
              <w:rPr>
                <w:noProof/>
                <w:webHidden/>
              </w:rPr>
              <w:tab/>
            </w:r>
            <w:r w:rsidR="00CD6CF8">
              <w:rPr>
                <w:noProof/>
                <w:webHidden/>
              </w:rPr>
              <w:fldChar w:fldCharType="begin"/>
            </w:r>
            <w:r w:rsidR="00CD6CF8">
              <w:rPr>
                <w:noProof/>
                <w:webHidden/>
              </w:rPr>
              <w:instrText xml:space="preserve"> PAGEREF _Toc8719346 \h </w:instrText>
            </w:r>
            <w:r w:rsidR="00CD6CF8">
              <w:rPr>
                <w:noProof/>
                <w:webHidden/>
              </w:rPr>
            </w:r>
            <w:r w:rsidR="00CD6CF8">
              <w:rPr>
                <w:noProof/>
                <w:webHidden/>
              </w:rPr>
              <w:fldChar w:fldCharType="separate"/>
            </w:r>
            <w:r>
              <w:rPr>
                <w:noProof/>
                <w:webHidden/>
              </w:rPr>
              <w:t>9</w:t>
            </w:r>
            <w:r w:rsidR="00CD6CF8">
              <w:rPr>
                <w:noProof/>
                <w:webHidden/>
              </w:rPr>
              <w:fldChar w:fldCharType="end"/>
            </w:r>
          </w:hyperlink>
        </w:p>
        <w:p w14:paraId="6630E388" w14:textId="48BFD6CB" w:rsidR="00CD6CF8" w:rsidRDefault="00A37CB0">
          <w:pPr>
            <w:pStyle w:val="TM1"/>
            <w:rPr>
              <w:rFonts w:asciiTheme="minorHAnsi" w:hAnsiTheme="minorHAnsi"/>
              <w:color w:val="auto"/>
              <w:sz w:val="22"/>
            </w:rPr>
          </w:pPr>
          <w:hyperlink w:anchor="_Toc8719347" w:history="1">
            <w:r w:rsidR="00CD6CF8" w:rsidRPr="00AE3C75">
              <w:rPr>
                <w:rStyle w:val="Lienhypertexte"/>
              </w:rPr>
              <w:t>6.</w:t>
            </w:r>
            <w:r w:rsidR="00CD6CF8">
              <w:rPr>
                <w:rFonts w:asciiTheme="minorHAnsi" w:hAnsiTheme="minorHAnsi"/>
                <w:color w:val="auto"/>
                <w:sz w:val="22"/>
              </w:rPr>
              <w:tab/>
            </w:r>
            <w:r w:rsidR="00CD6CF8" w:rsidRPr="00AE3C75">
              <w:rPr>
                <w:rStyle w:val="Lienhypertexte"/>
              </w:rPr>
              <w:t>Exploitation</w:t>
            </w:r>
            <w:r w:rsidR="00CD6CF8">
              <w:rPr>
                <w:webHidden/>
              </w:rPr>
              <w:tab/>
            </w:r>
            <w:r w:rsidR="00CD6CF8">
              <w:rPr>
                <w:webHidden/>
              </w:rPr>
              <w:fldChar w:fldCharType="begin"/>
            </w:r>
            <w:r w:rsidR="00CD6CF8">
              <w:rPr>
                <w:webHidden/>
              </w:rPr>
              <w:instrText xml:space="preserve"> PAGEREF _Toc8719347 \h </w:instrText>
            </w:r>
            <w:r w:rsidR="00CD6CF8">
              <w:rPr>
                <w:webHidden/>
              </w:rPr>
            </w:r>
            <w:r w:rsidR="00CD6CF8">
              <w:rPr>
                <w:webHidden/>
              </w:rPr>
              <w:fldChar w:fldCharType="separate"/>
            </w:r>
            <w:r>
              <w:rPr>
                <w:webHidden/>
              </w:rPr>
              <w:t>11</w:t>
            </w:r>
            <w:r w:rsidR="00CD6CF8">
              <w:rPr>
                <w:webHidden/>
              </w:rPr>
              <w:fldChar w:fldCharType="end"/>
            </w:r>
          </w:hyperlink>
        </w:p>
        <w:p w14:paraId="7C95D3BC" w14:textId="4D497F19" w:rsidR="00CD6CF8" w:rsidRDefault="00A37CB0">
          <w:pPr>
            <w:pStyle w:val="TM3"/>
            <w:tabs>
              <w:tab w:val="right" w:leader="dot" w:pos="10609"/>
            </w:tabs>
            <w:rPr>
              <w:rFonts w:asciiTheme="minorHAnsi" w:hAnsiTheme="minorHAnsi"/>
              <w:noProof/>
              <w:color w:val="auto"/>
              <w:sz w:val="22"/>
            </w:rPr>
          </w:pPr>
          <w:hyperlink w:anchor="_Toc8719348" w:history="1">
            <w:r w:rsidR="00CD6CF8" w:rsidRPr="00AE3C75">
              <w:rPr>
                <w:rStyle w:val="Lienhypertexte"/>
                <w:noProof/>
              </w:rPr>
              <w:t>6.1.1.</w:t>
            </w:r>
            <w:r w:rsidR="00CD6CF8">
              <w:rPr>
                <w:rFonts w:asciiTheme="minorHAnsi" w:hAnsiTheme="minorHAnsi"/>
                <w:noProof/>
                <w:color w:val="auto"/>
                <w:sz w:val="22"/>
              </w:rPr>
              <w:tab/>
            </w:r>
            <w:r w:rsidR="00CD6CF8" w:rsidRPr="00AE3C75">
              <w:rPr>
                <w:rStyle w:val="Lienhypertexte"/>
                <w:noProof/>
              </w:rPr>
              <w:t>Lot Sous-Sol – Cas des Forages sur nappe</w:t>
            </w:r>
            <w:r w:rsidR="00CD6CF8">
              <w:rPr>
                <w:noProof/>
                <w:webHidden/>
              </w:rPr>
              <w:tab/>
            </w:r>
            <w:r w:rsidR="00CD6CF8">
              <w:rPr>
                <w:noProof/>
                <w:webHidden/>
              </w:rPr>
              <w:fldChar w:fldCharType="begin"/>
            </w:r>
            <w:r w:rsidR="00CD6CF8">
              <w:rPr>
                <w:noProof/>
                <w:webHidden/>
              </w:rPr>
              <w:instrText xml:space="preserve"> PAGEREF _Toc8719348 \h </w:instrText>
            </w:r>
            <w:r w:rsidR="00CD6CF8">
              <w:rPr>
                <w:noProof/>
                <w:webHidden/>
              </w:rPr>
            </w:r>
            <w:r w:rsidR="00CD6CF8">
              <w:rPr>
                <w:noProof/>
                <w:webHidden/>
              </w:rPr>
              <w:fldChar w:fldCharType="separate"/>
            </w:r>
            <w:r>
              <w:rPr>
                <w:noProof/>
                <w:webHidden/>
              </w:rPr>
              <w:t>11</w:t>
            </w:r>
            <w:r w:rsidR="00CD6CF8">
              <w:rPr>
                <w:noProof/>
                <w:webHidden/>
              </w:rPr>
              <w:fldChar w:fldCharType="end"/>
            </w:r>
          </w:hyperlink>
        </w:p>
        <w:p w14:paraId="1AE8D2C1" w14:textId="1A58E8BD" w:rsidR="00CD6CF8" w:rsidRDefault="00A37CB0">
          <w:pPr>
            <w:pStyle w:val="TM3"/>
            <w:tabs>
              <w:tab w:val="right" w:leader="dot" w:pos="10609"/>
            </w:tabs>
            <w:rPr>
              <w:rFonts w:asciiTheme="minorHAnsi" w:hAnsiTheme="minorHAnsi"/>
              <w:noProof/>
              <w:color w:val="auto"/>
              <w:sz w:val="22"/>
            </w:rPr>
          </w:pPr>
          <w:hyperlink w:anchor="_Toc8719349" w:history="1">
            <w:r w:rsidR="00CD6CF8" w:rsidRPr="00AE3C75">
              <w:rPr>
                <w:rStyle w:val="Lienhypertexte"/>
                <w:noProof/>
              </w:rPr>
              <w:t>6.1.2.</w:t>
            </w:r>
            <w:r w:rsidR="00CD6CF8">
              <w:rPr>
                <w:rFonts w:asciiTheme="minorHAnsi" w:hAnsiTheme="minorHAnsi"/>
                <w:noProof/>
                <w:color w:val="auto"/>
                <w:sz w:val="22"/>
              </w:rPr>
              <w:tab/>
            </w:r>
            <w:r w:rsidR="00CD6CF8" w:rsidRPr="00AE3C75">
              <w:rPr>
                <w:rStyle w:val="Lienhypertexte"/>
                <w:noProof/>
              </w:rPr>
              <w:t>Lot Sous-Sol – Cas des Sondes</w:t>
            </w:r>
            <w:r w:rsidR="00CD6CF8">
              <w:rPr>
                <w:noProof/>
                <w:webHidden/>
              </w:rPr>
              <w:tab/>
            </w:r>
            <w:r w:rsidR="00CD6CF8">
              <w:rPr>
                <w:noProof/>
                <w:webHidden/>
              </w:rPr>
              <w:fldChar w:fldCharType="begin"/>
            </w:r>
            <w:r w:rsidR="00CD6CF8">
              <w:rPr>
                <w:noProof/>
                <w:webHidden/>
              </w:rPr>
              <w:instrText xml:space="preserve"> PAGEREF _Toc8719349 \h </w:instrText>
            </w:r>
            <w:r w:rsidR="00CD6CF8">
              <w:rPr>
                <w:noProof/>
                <w:webHidden/>
              </w:rPr>
            </w:r>
            <w:r w:rsidR="00CD6CF8">
              <w:rPr>
                <w:noProof/>
                <w:webHidden/>
              </w:rPr>
              <w:fldChar w:fldCharType="separate"/>
            </w:r>
            <w:r>
              <w:rPr>
                <w:noProof/>
                <w:webHidden/>
              </w:rPr>
              <w:t>11</w:t>
            </w:r>
            <w:r w:rsidR="00CD6CF8">
              <w:rPr>
                <w:noProof/>
                <w:webHidden/>
              </w:rPr>
              <w:fldChar w:fldCharType="end"/>
            </w:r>
          </w:hyperlink>
        </w:p>
        <w:p w14:paraId="70E9E88A" w14:textId="7C3DF783" w:rsidR="00CD6CF8" w:rsidRDefault="00A37CB0">
          <w:pPr>
            <w:pStyle w:val="TM3"/>
            <w:tabs>
              <w:tab w:val="right" w:leader="dot" w:pos="10609"/>
            </w:tabs>
            <w:rPr>
              <w:rFonts w:asciiTheme="minorHAnsi" w:hAnsiTheme="minorHAnsi"/>
              <w:noProof/>
              <w:color w:val="auto"/>
              <w:sz w:val="22"/>
            </w:rPr>
          </w:pPr>
          <w:hyperlink w:anchor="_Toc8719350" w:history="1">
            <w:r w:rsidR="00CD6CF8" w:rsidRPr="00AE3C75">
              <w:rPr>
                <w:rStyle w:val="Lienhypertexte"/>
                <w:noProof/>
              </w:rPr>
              <w:t>6.1.3.</w:t>
            </w:r>
            <w:r w:rsidR="00CD6CF8">
              <w:rPr>
                <w:rFonts w:asciiTheme="minorHAnsi" w:hAnsiTheme="minorHAnsi"/>
                <w:noProof/>
                <w:color w:val="auto"/>
                <w:sz w:val="22"/>
              </w:rPr>
              <w:tab/>
            </w:r>
            <w:r w:rsidR="00CD6CF8" w:rsidRPr="00AE3C75">
              <w:rPr>
                <w:rStyle w:val="Lienhypertexte"/>
                <w:noProof/>
              </w:rPr>
              <w:t>Lot Surface</w:t>
            </w:r>
            <w:r w:rsidR="00CD6CF8">
              <w:rPr>
                <w:noProof/>
                <w:webHidden/>
              </w:rPr>
              <w:tab/>
            </w:r>
            <w:r w:rsidR="00CD6CF8">
              <w:rPr>
                <w:noProof/>
                <w:webHidden/>
              </w:rPr>
              <w:fldChar w:fldCharType="begin"/>
            </w:r>
            <w:r w:rsidR="00CD6CF8">
              <w:rPr>
                <w:noProof/>
                <w:webHidden/>
              </w:rPr>
              <w:instrText xml:space="preserve"> PAGEREF _Toc8719350 \h </w:instrText>
            </w:r>
            <w:r w:rsidR="00CD6CF8">
              <w:rPr>
                <w:noProof/>
                <w:webHidden/>
              </w:rPr>
            </w:r>
            <w:r w:rsidR="00CD6CF8">
              <w:rPr>
                <w:noProof/>
                <w:webHidden/>
              </w:rPr>
              <w:fldChar w:fldCharType="separate"/>
            </w:r>
            <w:r>
              <w:rPr>
                <w:noProof/>
                <w:webHidden/>
              </w:rPr>
              <w:t>11</w:t>
            </w:r>
            <w:r w:rsidR="00CD6CF8">
              <w:rPr>
                <w:noProof/>
                <w:webHidden/>
              </w:rPr>
              <w:fldChar w:fldCharType="end"/>
            </w:r>
          </w:hyperlink>
        </w:p>
        <w:p w14:paraId="4A5192A2" w14:textId="6A5B43E8" w:rsidR="0039346E" w:rsidRDefault="00301B45" w:rsidP="000A1E3E">
          <w:pPr>
            <w:pStyle w:val="TM1"/>
          </w:pPr>
          <w:r>
            <w:fldChar w:fldCharType="end"/>
          </w:r>
        </w:p>
      </w:sdtContent>
    </w:sdt>
    <w:p w14:paraId="36732765" w14:textId="77777777" w:rsidR="0032792E" w:rsidRPr="00301B45" w:rsidRDefault="0032792E" w:rsidP="00301B45"/>
    <w:p w14:paraId="7ABB1FA9" w14:textId="77777777" w:rsidR="0032792E" w:rsidRPr="00301B45" w:rsidRDefault="0032792E" w:rsidP="00301B45"/>
    <w:p w14:paraId="77BA8BA7" w14:textId="77777777" w:rsidR="0032792E" w:rsidRDefault="0032792E" w:rsidP="00301B45"/>
    <w:p w14:paraId="4A8C9036" w14:textId="77777777" w:rsidR="004D54F3" w:rsidRDefault="004D54F3" w:rsidP="004D54F3">
      <w:pPr>
        <w:tabs>
          <w:tab w:val="left" w:pos="2520"/>
        </w:tabs>
      </w:pPr>
      <w:r>
        <w:tab/>
      </w:r>
    </w:p>
    <w:p w14:paraId="0D853BEA" w14:textId="77777777" w:rsidR="004D54F3" w:rsidRPr="004D54F3" w:rsidRDefault="004D54F3" w:rsidP="004D54F3">
      <w:pPr>
        <w:tabs>
          <w:tab w:val="left" w:pos="2520"/>
        </w:tabs>
        <w:sectPr w:rsidR="004D54F3" w:rsidRPr="004D54F3" w:rsidSect="00701C72">
          <w:headerReference w:type="even" r:id="rId8"/>
          <w:headerReference w:type="default" r:id="rId9"/>
          <w:footerReference w:type="even" r:id="rId10"/>
          <w:footerReference w:type="default" r:id="rId11"/>
          <w:headerReference w:type="first" r:id="rId12"/>
          <w:footerReference w:type="first" r:id="rId13"/>
          <w:pgSz w:w="11906" w:h="16838" w:code="9"/>
          <w:pgMar w:top="2381" w:right="748" w:bottom="1418" w:left="539" w:header="397" w:footer="709" w:gutter="0"/>
          <w:cols w:space="708"/>
          <w:docGrid w:linePitch="360"/>
        </w:sectPr>
      </w:pPr>
      <w:r>
        <w:tab/>
      </w:r>
    </w:p>
    <w:p w14:paraId="4B5840BF" w14:textId="77777777" w:rsidR="003F1BDD" w:rsidRPr="003F1BDD" w:rsidRDefault="003F1BDD" w:rsidP="00CB2D69">
      <w:pPr>
        <w:pStyle w:val="Titre1"/>
      </w:pPr>
      <w:bookmarkStart w:id="3" w:name="_Toc8719325"/>
      <w:r w:rsidRPr="003F1BDD">
        <w:lastRenderedPageBreak/>
        <w:t xml:space="preserve">Contexte </w:t>
      </w:r>
      <w:r w:rsidR="00D240EB">
        <w:t>du projet</w:t>
      </w:r>
      <w:bookmarkEnd w:id="3"/>
      <w:r w:rsidRPr="003F1BDD">
        <w:t xml:space="preserve"> </w:t>
      </w:r>
    </w:p>
    <w:p w14:paraId="13B8B6D5" w14:textId="77777777" w:rsidR="009D2950" w:rsidRDefault="00D240EB" w:rsidP="0059075B">
      <w:pPr>
        <w:pStyle w:val="Titre2"/>
      </w:pPr>
      <w:bookmarkStart w:id="4" w:name="_Toc8719326"/>
      <w:r>
        <w:t>Contexte</w:t>
      </w:r>
      <w:bookmarkEnd w:id="4"/>
    </w:p>
    <w:p w14:paraId="304ABBE2" w14:textId="77777777" w:rsidR="009D2950" w:rsidRDefault="009D2950" w:rsidP="009D2950">
      <w:pPr>
        <w:pStyle w:val="ADEMENormal"/>
      </w:pPr>
    </w:p>
    <w:p w14:paraId="02C22340" w14:textId="77777777" w:rsidR="00D240EB" w:rsidRDefault="00D240EB" w:rsidP="00152BE8">
      <w:pPr>
        <w:jc w:val="both"/>
      </w:pPr>
    </w:p>
    <w:p w14:paraId="6CCEF13D" w14:textId="0BCA34CB" w:rsidR="00D240EB" w:rsidRPr="000E1CC9" w:rsidRDefault="00D240EB" w:rsidP="00152BE8">
      <w:pPr>
        <w:jc w:val="both"/>
      </w:pPr>
      <w:r w:rsidRPr="000E1CC9">
        <w:t xml:space="preserve">Des études récentes menées par l'ADEME ont montré la nécessité de mettre à disposition des acteurs </w:t>
      </w:r>
      <w:r w:rsidR="002B7C4C">
        <w:t xml:space="preserve">d’un projet de géothermie de surface </w:t>
      </w:r>
      <w:r w:rsidRPr="000E1CC9">
        <w:t>des documents et outils techniques détaillés afin de garantir la qualité de mise en œuvre des installations</w:t>
      </w:r>
      <w:r w:rsidR="007071F3">
        <w:t xml:space="preserve">, </w:t>
      </w:r>
      <w:r w:rsidRPr="000E1CC9">
        <w:t xml:space="preserve">leur bon fonctionnement ainsi </w:t>
      </w:r>
      <w:r w:rsidR="007071F3">
        <w:t xml:space="preserve">que </w:t>
      </w:r>
      <w:r w:rsidRPr="000E1CC9">
        <w:t xml:space="preserve">leurs performances techniques, économiques et environnementales. </w:t>
      </w:r>
    </w:p>
    <w:p w14:paraId="5A09AAB2" w14:textId="77777777" w:rsidR="00D240EB" w:rsidRDefault="00D240EB" w:rsidP="00152BE8">
      <w:pPr>
        <w:jc w:val="both"/>
      </w:pPr>
    </w:p>
    <w:p w14:paraId="697F2139" w14:textId="50923FFB" w:rsidR="0005653B" w:rsidRDefault="002B7C4C" w:rsidP="00152BE8">
      <w:pPr>
        <w:jc w:val="both"/>
      </w:pPr>
      <w:r>
        <w:t>Le développement de ces documents et</w:t>
      </w:r>
      <w:r w:rsidRPr="00804F04">
        <w:t xml:space="preserve"> outils technique</w:t>
      </w:r>
      <w:r>
        <w:t>s détaillés</w:t>
      </w:r>
      <w:r w:rsidRPr="00804F04">
        <w:t xml:space="preserve"> concerne principalement les </w:t>
      </w:r>
      <w:r w:rsidRPr="00152BE8">
        <w:t>installations de géothermie sur nappe d'eau superficielle et sur champ de sondes dans les secteurs du logement collectif et tertiaire (voire industriel et agricole)</w:t>
      </w:r>
      <w:r>
        <w:t xml:space="preserve"> et </w:t>
      </w:r>
      <w:r w:rsidRPr="00804F04">
        <w:t xml:space="preserve">est destiné en priorité à </w:t>
      </w:r>
      <w:r w:rsidR="0005653B">
        <w:t>l’INGENIIERIE</w:t>
      </w:r>
      <w:r w:rsidRPr="00152BE8">
        <w:t xml:space="preserve"> et aux </w:t>
      </w:r>
      <w:r w:rsidR="0005653B">
        <w:t>BUREAUX D’ETUDES</w:t>
      </w:r>
      <w:r w:rsidRPr="00152BE8">
        <w:t xml:space="preserve">. </w:t>
      </w:r>
    </w:p>
    <w:p w14:paraId="387577F0" w14:textId="77777777" w:rsidR="0005653B" w:rsidRDefault="0005653B" w:rsidP="00152BE8">
      <w:pPr>
        <w:jc w:val="both"/>
        <w:rPr>
          <w:rStyle w:val="Lienhypertexte"/>
          <w:color w:val="000000"/>
          <w:u w:val="none"/>
        </w:rPr>
      </w:pPr>
    </w:p>
    <w:p w14:paraId="3DC4DEB2" w14:textId="1C710FBD" w:rsidR="002B7C4C" w:rsidRPr="00152BE8" w:rsidRDefault="002B7C4C" w:rsidP="00152BE8">
      <w:pPr>
        <w:jc w:val="both"/>
        <w:rPr>
          <w:rStyle w:val="Lienhypertexte"/>
          <w:iCs/>
          <w:color w:val="000000"/>
          <w:u w:val="none"/>
        </w:rPr>
      </w:pPr>
      <w:r w:rsidRPr="00152BE8">
        <w:rPr>
          <w:rStyle w:val="Lienhypertexte"/>
          <w:color w:val="000000"/>
          <w:u w:val="none"/>
        </w:rPr>
        <w:t>Ce recueil de ressources documentaires initié par l’ADEME a fait l’objet d’un consensus auprès des professionnels et des parties prenantes de la filière géothermie de surface. Il s’appuie sur les règles de bonnes pratiques des professionnels ainsi que sur les normes et réglementations en vigueur</w:t>
      </w:r>
      <w:r w:rsidRPr="00152BE8">
        <w:rPr>
          <w:rStyle w:val="Appelnotedebasdep"/>
          <w:iCs/>
          <w:color w:val="000000"/>
        </w:rPr>
        <w:footnoteReference w:id="1"/>
      </w:r>
      <w:r w:rsidRPr="00152BE8">
        <w:rPr>
          <w:rStyle w:val="Lienhypertexte"/>
          <w:color w:val="000000"/>
          <w:u w:val="none"/>
        </w:rPr>
        <w:t xml:space="preserve"> applicables à la géothermie de surface principalement dans les secteurs du logement collectif et tertiaire.</w:t>
      </w:r>
    </w:p>
    <w:p w14:paraId="44A0253D" w14:textId="4CD88ACE" w:rsidR="002B7C4C" w:rsidRPr="00152BE8" w:rsidRDefault="002B7C4C" w:rsidP="00152BE8">
      <w:pPr>
        <w:jc w:val="both"/>
        <w:rPr>
          <w:rStyle w:val="Lienhypertexte"/>
          <w:iCs/>
          <w:color w:val="000000"/>
          <w:u w:val="none"/>
        </w:rPr>
      </w:pPr>
      <w:r w:rsidRPr="00152BE8">
        <w:rPr>
          <w:rStyle w:val="Lienhypertexte"/>
          <w:color w:val="000000"/>
          <w:u w:val="none"/>
        </w:rPr>
        <w:t>L’ensemble des documents et outils sont mis à disposition gratuitement des acteurs et sont téléchargeables sur l</w:t>
      </w:r>
      <w:r w:rsidR="0005653B">
        <w:rPr>
          <w:rStyle w:val="Lienhypertexte"/>
          <w:color w:val="000000"/>
          <w:u w:val="none"/>
        </w:rPr>
        <w:t>e site d’informations géothermie</w:t>
      </w:r>
      <w:r w:rsidR="00054BA6">
        <w:rPr>
          <w:rStyle w:val="Lienhypertexte"/>
          <w:color w:val="000000"/>
          <w:u w:val="none"/>
        </w:rPr>
        <w:t xml:space="preserve"> per</w:t>
      </w:r>
      <w:r w:rsidR="0005653B">
        <w:rPr>
          <w:rStyle w:val="Lienhypertexte"/>
          <w:color w:val="000000"/>
          <w:u w:val="none"/>
        </w:rPr>
        <w:t>s</w:t>
      </w:r>
      <w:r w:rsidR="00054BA6">
        <w:rPr>
          <w:rStyle w:val="Lienhypertexte"/>
          <w:color w:val="000000"/>
          <w:u w:val="none"/>
        </w:rPr>
        <w:t>pectives</w:t>
      </w:r>
      <w:r w:rsidR="007071F3">
        <w:rPr>
          <w:rStyle w:val="Appelnotedebasdep"/>
          <w:color w:val="000000"/>
        </w:rPr>
        <w:footnoteReference w:id="2"/>
      </w:r>
      <w:r w:rsidRPr="00152BE8">
        <w:rPr>
          <w:rStyle w:val="Lienhypertexte"/>
          <w:color w:val="000000"/>
          <w:u w:val="none"/>
        </w:rPr>
        <w:t>.</w:t>
      </w:r>
    </w:p>
    <w:p w14:paraId="6C76140F" w14:textId="07F47A15" w:rsidR="00866F45" w:rsidRDefault="00866F45" w:rsidP="009D2950">
      <w:pPr>
        <w:pStyle w:val="ADEMENormal"/>
      </w:pPr>
    </w:p>
    <w:p w14:paraId="08EC7AE3" w14:textId="77777777" w:rsidR="00D240EB" w:rsidRDefault="00D240EB" w:rsidP="00D240EB">
      <w:pPr>
        <w:pStyle w:val="Titre2"/>
      </w:pPr>
      <w:bookmarkStart w:id="5" w:name="_Toc8719327"/>
      <w:r>
        <w:t>Objectif de la note</w:t>
      </w:r>
      <w:bookmarkEnd w:id="5"/>
    </w:p>
    <w:p w14:paraId="73331E9E" w14:textId="77777777" w:rsidR="00D240EB" w:rsidRDefault="00D240EB" w:rsidP="00D240EB">
      <w:bookmarkStart w:id="6" w:name="_Hlk6142704"/>
    </w:p>
    <w:p w14:paraId="0B2A9088" w14:textId="61107D16" w:rsidR="00D240EB" w:rsidRPr="00E35038" w:rsidRDefault="00D240EB" w:rsidP="00D240EB">
      <w:pPr>
        <w:rPr>
          <w:rFonts w:cs="Arial"/>
          <w:szCs w:val="20"/>
        </w:rPr>
      </w:pPr>
      <w:r w:rsidRPr="00D240EB">
        <w:t xml:space="preserve">Le présent document </w:t>
      </w:r>
      <w:r w:rsidR="0005653B">
        <w:t xml:space="preserve">FICHES D’AUTOCONTROLE </w:t>
      </w:r>
      <w:r w:rsidR="002B7C4C">
        <w:t xml:space="preserve">fait partie de la </w:t>
      </w:r>
      <w:r w:rsidR="00152BE8">
        <w:t>boîte</w:t>
      </w:r>
      <w:r w:rsidR="002B7C4C">
        <w:t xml:space="preserve"> à </w:t>
      </w:r>
      <w:r w:rsidR="00152BE8">
        <w:t xml:space="preserve">outils </w:t>
      </w:r>
      <w:r w:rsidR="002B7C4C">
        <w:t xml:space="preserve">techniques. Il </w:t>
      </w:r>
      <w:r w:rsidRPr="00D240EB">
        <w:t xml:space="preserve">a pour objectifs de </w:t>
      </w:r>
      <w:r>
        <w:t>l</w:t>
      </w:r>
      <w:r w:rsidRPr="00D240EB">
        <w:rPr>
          <w:rFonts w:cs="Arial"/>
          <w:szCs w:val="20"/>
        </w:rPr>
        <w:t xml:space="preserve">ister les points à contrôler à chaque étape d’un projet de conception et réalisation de </w:t>
      </w:r>
      <w:r w:rsidRPr="00E35038">
        <w:rPr>
          <w:rFonts w:cs="Arial"/>
          <w:szCs w:val="20"/>
        </w:rPr>
        <w:t xml:space="preserve">géothermie </w:t>
      </w:r>
      <w:r w:rsidR="002B7C4C">
        <w:rPr>
          <w:rFonts w:cs="Arial"/>
          <w:szCs w:val="20"/>
        </w:rPr>
        <w:t>de surface</w:t>
      </w:r>
      <w:r w:rsidR="00FD3117" w:rsidRPr="00E35038">
        <w:rPr>
          <w:rFonts w:cs="Arial"/>
          <w:szCs w:val="20"/>
        </w:rPr>
        <w:t>.</w:t>
      </w:r>
    </w:p>
    <w:p w14:paraId="7AF77211" w14:textId="77777777" w:rsidR="00FD3117" w:rsidRPr="00E35038" w:rsidRDefault="00FD3117" w:rsidP="00D240EB">
      <w:pPr>
        <w:rPr>
          <w:rFonts w:cs="Arial"/>
          <w:szCs w:val="20"/>
        </w:rPr>
      </w:pPr>
    </w:p>
    <w:p w14:paraId="01DFED04" w14:textId="77777777" w:rsidR="00FD3117" w:rsidRPr="00E35038" w:rsidRDefault="00FD3117" w:rsidP="00D240EB"/>
    <w:bookmarkEnd w:id="6"/>
    <w:p w14:paraId="0694693B" w14:textId="77777777" w:rsidR="00D240EB" w:rsidRPr="00E35038" w:rsidRDefault="00D240EB" w:rsidP="009D2950">
      <w:pPr>
        <w:pStyle w:val="ADEMENormal"/>
      </w:pPr>
      <w:r w:rsidRPr="00E35038">
        <w:br w:type="page"/>
      </w:r>
    </w:p>
    <w:p w14:paraId="0695A773" w14:textId="77777777" w:rsidR="009D2950" w:rsidRPr="00E35038" w:rsidRDefault="00FD3117" w:rsidP="00CB2D69">
      <w:pPr>
        <w:pStyle w:val="Titre1"/>
      </w:pPr>
      <w:bookmarkStart w:id="7" w:name="_Toc8719328"/>
      <w:r w:rsidRPr="00E35038">
        <w:lastRenderedPageBreak/>
        <w:t>Etudes de conception Avant-Projet et Projet / CCTP</w:t>
      </w:r>
      <w:bookmarkEnd w:id="7"/>
    </w:p>
    <w:p w14:paraId="364594ED" w14:textId="6430E4C2" w:rsidR="000063C8" w:rsidRPr="00E35038" w:rsidRDefault="000063C8" w:rsidP="000063C8">
      <w:pPr>
        <w:pStyle w:val="Titre2"/>
      </w:pPr>
      <w:bookmarkStart w:id="8" w:name="_Toc8719329"/>
      <w:r w:rsidRPr="00E35038">
        <w:t xml:space="preserve">Adéquation ressource </w:t>
      </w:r>
      <w:r w:rsidR="007071F3">
        <w:t xml:space="preserve">géothermique </w:t>
      </w:r>
      <w:r w:rsidRPr="00E35038">
        <w:t>/ besoins</w:t>
      </w:r>
      <w:bookmarkEnd w:id="8"/>
    </w:p>
    <w:p w14:paraId="266F0E7C" w14:textId="77777777" w:rsidR="000063C8" w:rsidRDefault="000063C8" w:rsidP="000063C8">
      <w:pPr>
        <w:pStyle w:val="ADEMENormal"/>
      </w:pPr>
    </w:p>
    <w:tbl>
      <w:tblPr>
        <w:tblStyle w:val="Grilledutableau"/>
        <w:tblW w:w="0" w:type="auto"/>
        <w:tblLook w:val="04A0" w:firstRow="1" w:lastRow="0" w:firstColumn="1" w:lastColumn="0" w:noHBand="0" w:noVBand="1"/>
      </w:tblPr>
      <w:tblGrid>
        <w:gridCol w:w="6085"/>
        <w:gridCol w:w="1628"/>
        <w:gridCol w:w="2896"/>
      </w:tblGrid>
      <w:tr w:rsidR="000063C8" w:rsidRPr="002E78F8" w14:paraId="2541B27D" w14:textId="77777777" w:rsidTr="00E35038">
        <w:trPr>
          <w:trHeight w:val="373"/>
        </w:trPr>
        <w:tc>
          <w:tcPr>
            <w:tcW w:w="6085" w:type="dxa"/>
            <w:vAlign w:val="center"/>
          </w:tcPr>
          <w:p w14:paraId="0D8B7B73" w14:textId="77777777" w:rsidR="000063C8" w:rsidRPr="002E78F8" w:rsidRDefault="00E35038" w:rsidP="00E35038">
            <w:pPr>
              <w:pStyle w:val="ADEMENormal"/>
              <w:jc w:val="center"/>
              <w:rPr>
                <w:b/>
              </w:rPr>
            </w:pPr>
            <w:r w:rsidRPr="00E35038">
              <w:rPr>
                <w:b/>
              </w:rPr>
              <w:t>ELEMENTS A VERIFIER</w:t>
            </w:r>
          </w:p>
        </w:tc>
        <w:tc>
          <w:tcPr>
            <w:tcW w:w="1628" w:type="dxa"/>
            <w:vAlign w:val="center"/>
          </w:tcPr>
          <w:p w14:paraId="3B0B9A6F" w14:textId="77777777" w:rsidR="000063C8" w:rsidRPr="002E78F8" w:rsidRDefault="000063C8" w:rsidP="00E35038">
            <w:pPr>
              <w:pStyle w:val="ADEMENormal"/>
              <w:jc w:val="center"/>
              <w:rPr>
                <w:b/>
              </w:rPr>
            </w:pPr>
            <w:r w:rsidRPr="002E78F8">
              <w:rPr>
                <w:b/>
              </w:rPr>
              <w:t>VERIFICATION</w:t>
            </w:r>
          </w:p>
        </w:tc>
        <w:tc>
          <w:tcPr>
            <w:tcW w:w="2896" w:type="dxa"/>
            <w:vAlign w:val="center"/>
          </w:tcPr>
          <w:p w14:paraId="47305BE1" w14:textId="77777777" w:rsidR="000063C8" w:rsidRPr="002E78F8" w:rsidRDefault="000063C8" w:rsidP="00E35038">
            <w:pPr>
              <w:pStyle w:val="ADEMENormal"/>
              <w:jc w:val="center"/>
              <w:rPr>
                <w:b/>
              </w:rPr>
            </w:pPr>
            <w:r w:rsidRPr="002E78F8">
              <w:rPr>
                <w:b/>
              </w:rPr>
              <w:t>COMMENTAIRES</w:t>
            </w:r>
          </w:p>
        </w:tc>
      </w:tr>
      <w:tr w:rsidR="000063C8" w:rsidRPr="002E78F8" w14:paraId="5F2D04B7" w14:textId="77777777" w:rsidTr="000063C8">
        <w:tc>
          <w:tcPr>
            <w:tcW w:w="6085" w:type="dxa"/>
          </w:tcPr>
          <w:p w14:paraId="64692087" w14:textId="276C9596" w:rsidR="000063C8" w:rsidRPr="002E78F8" w:rsidRDefault="000063C8" w:rsidP="00B94CFE">
            <w:pPr>
              <w:pStyle w:val="ADEMENormal"/>
            </w:pPr>
            <w:r w:rsidRPr="002E78F8">
              <w:t>Le système géothermique et son appoint</w:t>
            </w:r>
            <w:r w:rsidR="007071F3">
              <w:t xml:space="preserve"> éventuel</w:t>
            </w:r>
            <w:r w:rsidRPr="002E78F8">
              <w:t xml:space="preserve"> sont-ils dimensionnés pour couvrir les besoins du projet ?</w:t>
            </w:r>
          </w:p>
        </w:tc>
        <w:tc>
          <w:tcPr>
            <w:tcW w:w="1628" w:type="dxa"/>
          </w:tcPr>
          <w:p w14:paraId="3011C0F2" w14:textId="77777777" w:rsidR="000063C8" w:rsidRPr="002E78F8" w:rsidRDefault="000063C8" w:rsidP="00B94CFE">
            <w:pPr>
              <w:pStyle w:val="ADEMENormal"/>
            </w:pPr>
          </w:p>
        </w:tc>
        <w:tc>
          <w:tcPr>
            <w:tcW w:w="2896" w:type="dxa"/>
          </w:tcPr>
          <w:p w14:paraId="3423DEF4" w14:textId="77777777" w:rsidR="000063C8" w:rsidRPr="002E78F8" w:rsidRDefault="000063C8" w:rsidP="00B94CFE">
            <w:pPr>
              <w:pStyle w:val="ADEMENormal"/>
            </w:pPr>
          </w:p>
        </w:tc>
      </w:tr>
      <w:tr w:rsidR="000063C8" w:rsidRPr="002E78F8" w14:paraId="39FC2B2F" w14:textId="77777777" w:rsidTr="000063C8">
        <w:tc>
          <w:tcPr>
            <w:tcW w:w="6085" w:type="dxa"/>
          </w:tcPr>
          <w:p w14:paraId="5D1AC4A8" w14:textId="0DFB1179" w:rsidR="000063C8" w:rsidRPr="002E78F8" w:rsidRDefault="000063C8" w:rsidP="00B94CFE">
            <w:pPr>
              <w:pStyle w:val="ADEMENormal"/>
            </w:pPr>
            <w:r w:rsidRPr="002E78F8">
              <w:t>Le système géothermique n’est-il pas surdimensionné par rapport aux besoins du projet </w:t>
            </w:r>
            <w:r w:rsidR="00736630">
              <w:t xml:space="preserve">(en Puissance et en Energie) </w:t>
            </w:r>
            <w:r w:rsidRPr="002E78F8">
              <w:t>?</w:t>
            </w:r>
          </w:p>
        </w:tc>
        <w:tc>
          <w:tcPr>
            <w:tcW w:w="1628" w:type="dxa"/>
          </w:tcPr>
          <w:p w14:paraId="66F75B9D" w14:textId="77777777" w:rsidR="000063C8" w:rsidRPr="002E78F8" w:rsidRDefault="000063C8" w:rsidP="00B94CFE">
            <w:pPr>
              <w:pStyle w:val="ADEMENormal"/>
            </w:pPr>
          </w:p>
        </w:tc>
        <w:tc>
          <w:tcPr>
            <w:tcW w:w="2896" w:type="dxa"/>
          </w:tcPr>
          <w:p w14:paraId="3A82762B" w14:textId="77777777" w:rsidR="000063C8" w:rsidRPr="002E78F8" w:rsidRDefault="000063C8" w:rsidP="00B94CFE">
            <w:pPr>
              <w:pStyle w:val="ADEMENormal"/>
            </w:pPr>
          </w:p>
        </w:tc>
      </w:tr>
      <w:tr w:rsidR="000063C8" w:rsidRPr="002E78F8" w14:paraId="7E13FB84" w14:textId="77777777" w:rsidTr="000063C8">
        <w:tc>
          <w:tcPr>
            <w:tcW w:w="6085" w:type="dxa"/>
          </w:tcPr>
          <w:p w14:paraId="1A118291" w14:textId="3A2A93D5" w:rsidR="000063C8" w:rsidRPr="002E78F8" w:rsidRDefault="000063C8" w:rsidP="00B94CFE">
            <w:pPr>
              <w:pStyle w:val="ADEMENormal"/>
            </w:pPr>
            <w:r w:rsidRPr="002E78F8">
              <w:t>Le dimensionnement du système de PRODUCTION (Echangeur, Pompe A Chaleur</w:t>
            </w:r>
            <w:r w:rsidR="00577265">
              <w:t>)</w:t>
            </w:r>
            <w:r w:rsidRPr="002E78F8">
              <w:t xml:space="preserve"> est-il adapté à la RESSOURCE </w:t>
            </w:r>
            <w:r w:rsidR="00D8633E">
              <w:t>sous-</w:t>
            </w:r>
            <w:r w:rsidR="007071F3">
              <w:t xml:space="preserve">sol </w:t>
            </w:r>
            <w:r w:rsidRPr="002E78F8">
              <w:t>disponible ?</w:t>
            </w:r>
          </w:p>
        </w:tc>
        <w:tc>
          <w:tcPr>
            <w:tcW w:w="1628" w:type="dxa"/>
          </w:tcPr>
          <w:p w14:paraId="2CCABC02" w14:textId="77777777" w:rsidR="000063C8" w:rsidRPr="002E78F8" w:rsidRDefault="000063C8" w:rsidP="00B94CFE">
            <w:pPr>
              <w:pStyle w:val="ADEMENormal"/>
            </w:pPr>
          </w:p>
        </w:tc>
        <w:tc>
          <w:tcPr>
            <w:tcW w:w="2896" w:type="dxa"/>
          </w:tcPr>
          <w:p w14:paraId="789B6F91" w14:textId="77777777" w:rsidR="000063C8" w:rsidRPr="002E78F8" w:rsidRDefault="000063C8" w:rsidP="00B94CFE">
            <w:pPr>
              <w:pStyle w:val="ADEMENormal"/>
            </w:pPr>
          </w:p>
        </w:tc>
      </w:tr>
      <w:tr w:rsidR="000063C8" w:rsidRPr="002E78F8" w14:paraId="01DA1749" w14:textId="77777777" w:rsidTr="000063C8">
        <w:tc>
          <w:tcPr>
            <w:tcW w:w="6085" w:type="dxa"/>
          </w:tcPr>
          <w:p w14:paraId="5FA5023E" w14:textId="77777777" w:rsidR="000063C8" w:rsidRPr="002E78F8" w:rsidRDefault="000063C8" w:rsidP="00B94CFE">
            <w:pPr>
              <w:pStyle w:val="ADEMENormal"/>
            </w:pPr>
            <w:r>
              <w:t>Les émetteurs sélectionnés sont-ils adaptés à un projet de géothermie (nature et niveaux de température) ?</w:t>
            </w:r>
          </w:p>
        </w:tc>
        <w:tc>
          <w:tcPr>
            <w:tcW w:w="1628" w:type="dxa"/>
          </w:tcPr>
          <w:p w14:paraId="5853F823" w14:textId="77777777" w:rsidR="000063C8" w:rsidRPr="002E78F8" w:rsidRDefault="000063C8" w:rsidP="00B94CFE">
            <w:pPr>
              <w:pStyle w:val="ADEMENormal"/>
            </w:pPr>
          </w:p>
        </w:tc>
        <w:tc>
          <w:tcPr>
            <w:tcW w:w="2896" w:type="dxa"/>
          </w:tcPr>
          <w:p w14:paraId="28633AF8" w14:textId="77777777" w:rsidR="000063C8" w:rsidRPr="002E78F8" w:rsidRDefault="000063C8" w:rsidP="00B94CFE">
            <w:pPr>
              <w:pStyle w:val="ADEMENormal"/>
            </w:pPr>
          </w:p>
        </w:tc>
      </w:tr>
      <w:tr w:rsidR="00B0043B" w:rsidRPr="002E78F8" w14:paraId="7A54FCC1" w14:textId="77777777" w:rsidTr="000063C8">
        <w:tc>
          <w:tcPr>
            <w:tcW w:w="6085" w:type="dxa"/>
          </w:tcPr>
          <w:p w14:paraId="26BC012C" w14:textId="04B8159B" w:rsidR="00B0043B" w:rsidRPr="002E78F8" w:rsidRDefault="00B0043B" w:rsidP="00B94CFE">
            <w:pPr>
              <w:pStyle w:val="ADEMENormal"/>
            </w:pPr>
            <w:r w:rsidRPr="002E78F8">
              <w:t>La réglementation appliquée au système finalement conçu et dimensionné </w:t>
            </w:r>
            <w:r w:rsidR="002B7C4C">
              <w:t xml:space="preserve">est-elle respectée </w:t>
            </w:r>
            <w:r w:rsidR="000B4263">
              <w:t xml:space="preserve">(cadre GMI, </w:t>
            </w:r>
            <w:r w:rsidR="00736630">
              <w:t>locaux techniques</w:t>
            </w:r>
            <w:r w:rsidR="000B4263">
              <w:t xml:space="preserve">) </w:t>
            </w:r>
            <w:r w:rsidRPr="002E78F8">
              <w:t>?</w:t>
            </w:r>
          </w:p>
        </w:tc>
        <w:tc>
          <w:tcPr>
            <w:tcW w:w="1628" w:type="dxa"/>
          </w:tcPr>
          <w:p w14:paraId="1585AA90" w14:textId="77777777" w:rsidR="00B0043B" w:rsidRPr="002E78F8" w:rsidRDefault="00B0043B" w:rsidP="00B94CFE">
            <w:pPr>
              <w:pStyle w:val="ADEMENormal"/>
            </w:pPr>
          </w:p>
        </w:tc>
        <w:tc>
          <w:tcPr>
            <w:tcW w:w="2896" w:type="dxa"/>
          </w:tcPr>
          <w:p w14:paraId="43ED1BEC" w14:textId="77777777" w:rsidR="00B0043B" w:rsidRPr="002E78F8" w:rsidRDefault="00B0043B" w:rsidP="00B94CFE">
            <w:pPr>
              <w:pStyle w:val="ADEMENormal"/>
            </w:pPr>
          </w:p>
        </w:tc>
      </w:tr>
      <w:tr w:rsidR="000063C8" w:rsidRPr="002E78F8" w14:paraId="233C0644" w14:textId="77777777" w:rsidTr="000063C8">
        <w:tc>
          <w:tcPr>
            <w:tcW w:w="6085" w:type="dxa"/>
          </w:tcPr>
          <w:p w14:paraId="29717805" w14:textId="412B7464" w:rsidR="000063C8" w:rsidRPr="002E78F8" w:rsidRDefault="00D8633E" w:rsidP="00B94CFE">
            <w:pPr>
              <w:pStyle w:val="ADEMENormal"/>
            </w:pPr>
            <w:r>
              <w:t>Compatibilité</w:t>
            </w:r>
            <w:r w:rsidR="00B0043B">
              <w:t xml:space="preserve"> avec le SAGE</w:t>
            </w:r>
            <w:r w:rsidR="00736630">
              <w:t xml:space="preserve"> (pour les opérations sur nappe)</w:t>
            </w:r>
          </w:p>
        </w:tc>
        <w:tc>
          <w:tcPr>
            <w:tcW w:w="1628" w:type="dxa"/>
          </w:tcPr>
          <w:p w14:paraId="01160DB2" w14:textId="77777777" w:rsidR="000063C8" w:rsidRPr="002E78F8" w:rsidRDefault="000063C8" w:rsidP="00B94CFE">
            <w:pPr>
              <w:pStyle w:val="ADEMENormal"/>
            </w:pPr>
          </w:p>
        </w:tc>
        <w:tc>
          <w:tcPr>
            <w:tcW w:w="2896" w:type="dxa"/>
          </w:tcPr>
          <w:p w14:paraId="461809C8" w14:textId="77777777" w:rsidR="000063C8" w:rsidRPr="002E78F8" w:rsidRDefault="000063C8" w:rsidP="00B94CFE">
            <w:pPr>
              <w:pStyle w:val="ADEMENormal"/>
            </w:pPr>
          </w:p>
        </w:tc>
      </w:tr>
      <w:tr w:rsidR="00B0043B" w:rsidRPr="002E78F8" w14:paraId="2D52068A" w14:textId="77777777" w:rsidTr="000063C8">
        <w:tc>
          <w:tcPr>
            <w:tcW w:w="6085" w:type="dxa"/>
          </w:tcPr>
          <w:p w14:paraId="50C91E04" w14:textId="5FEC5648" w:rsidR="00B0043B" w:rsidRDefault="00D8633E" w:rsidP="007071F3">
            <w:pPr>
              <w:pStyle w:val="ADEMENormal"/>
            </w:pPr>
            <w:r>
              <w:t xml:space="preserve">Compatibilité </w:t>
            </w:r>
            <w:r w:rsidR="00B0043B">
              <w:t>avec la présence de captage d’alimentation en eau potable</w:t>
            </w:r>
            <w:r w:rsidR="00736630">
              <w:t xml:space="preserve"> (pour les opérations sur nappe)</w:t>
            </w:r>
          </w:p>
        </w:tc>
        <w:tc>
          <w:tcPr>
            <w:tcW w:w="1628" w:type="dxa"/>
          </w:tcPr>
          <w:p w14:paraId="4E916BF3" w14:textId="77777777" w:rsidR="00B0043B" w:rsidRPr="002E78F8" w:rsidRDefault="00B0043B" w:rsidP="00B94CFE">
            <w:pPr>
              <w:pStyle w:val="ADEMENormal"/>
            </w:pPr>
          </w:p>
        </w:tc>
        <w:tc>
          <w:tcPr>
            <w:tcW w:w="2896" w:type="dxa"/>
          </w:tcPr>
          <w:p w14:paraId="3BE723B7" w14:textId="77777777" w:rsidR="00B0043B" w:rsidRPr="002E78F8" w:rsidRDefault="00B0043B" w:rsidP="00B94CFE">
            <w:pPr>
              <w:pStyle w:val="ADEMENormal"/>
            </w:pPr>
          </w:p>
        </w:tc>
      </w:tr>
      <w:tr w:rsidR="00152BE8" w:rsidRPr="002E78F8" w14:paraId="50FFED03" w14:textId="77777777" w:rsidTr="000063C8">
        <w:tc>
          <w:tcPr>
            <w:tcW w:w="6085" w:type="dxa"/>
          </w:tcPr>
          <w:p w14:paraId="1A9EC7E4" w14:textId="5B3249EA" w:rsidR="00152BE8" w:rsidRDefault="00152BE8" w:rsidP="00B94CFE">
            <w:pPr>
              <w:pStyle w:val="ADEMENormal"/>
            </w:pPr>
            <w:r>
              <w:t>A</w:t>
            </w:r>
            <w:r w:rsidRPr="00152BE8">
              <w:t>bsence de périmètre de protection des eaux</w:t>
            </w:r>
          </w:p>
        </w:tc>
        <w:tc>
          <w:tcPr>
            <w:tcW w:w="1628" w:type="dxa"/>
          </w:tcPr>
          <w:p w14:paraId="586732F8" w14:textId="77777777" w:rsidR="00152BE8" w:rsidRPr="002E78F8" w:rsidRDefault="00152BE8" w:rsidP="00B94CFE">
            <w:pPr>
              <w:pStyle w:val="ADEMENormal"/>
            </w:pPr>
          </w:p>
        </w:tc>
        <w:tc>
          <w:tcPr>
            <w:tcW w:w="2896" w:type="dxa"/>
          </w:tcPr>
          <w:p w14:paraId="0A1B3654" w14:textId="77777777" w:rsidR="00152BE8" w:rsidRPr="002E78F8" w:rsidRDefault="00152BE8" w:rsidP="00B94CFE">
            <w:pPr>
              <w:pStyle w:val="ADEMENormal"/>
            </w:pPr>
          </w:p>
        </w:tc>
      </w:tr>
      <w:tr w:rsidR="00152BE8" w:rsidRPr="002E78F8" w14:paraId="499FD917" w14:textId="77777777" w:rsidTr="000063C8">
        <w:tc>
          <w:tcPr>
            <w:tcW w:w="6085" w:type="dxa"/>
          </w:tcPr>
          <w:p w14:paraId="427044CA" w14:textId="7C481D28" w:rsidR="00152BE8" w:rsidRDefault="00152BE8" w:rsidP="00B94CFE">
            <w:pPr>
              <w:pStyle w:val="ADEMENormal"/>
            </w:pPr>
            <w:r>
              <w:t>A</w:t>
            </w:r>
            <w:r w:rsidRPr="00152BE8">
              <w:t>bsence</w:t>
            </w:r>
            <w:r>
              <w:t xml:space="preserve"> à moins de </w:t>
            </w:r>
            <w:r w:rsidRPr="00152BE8">
              <w:t>5</w:t>
            </w:r>
            <w:r>
              <w:t xml:space="preserve"> </w:t>
            </w:r>
            <w:r w:rsidRPr="00152BE8">
              <w:t>m</w:t>
            </w:r>
            <w:r>
              <w:t>ètres</w:t>
            </w:r>
            <w:r w:rsidRPr="00152BE8">
              <w:t xml:space="preserve"> des conduites d'assainissement individuelles ou collectives d'eaux usées ou transportant des matières susceptibles d'altérer la qualité des eaux souterraines</w:t>
            </w:r>
          </w:p>
        </w:tc>
        <w:tc>
          <w:tcPr>
            <w:tcW w:w="1628" w:type="dxa"/>
          </w:tcPr>
          <w:p w14:paraId="680BC5E2" w14:textId="77777777" w:rsidR="00152BE8" w:rsidRPr="002E78F8" w:rsidRDefault="00152BE8" w:rsidP="00B94CFE">
            <w:pPr>
              <w:pStyle w:val="ADEMENormal"/>
            </w:pPr>
          </w:p>
        </w:tc>
        <w:tc>
          <w:tcPr>
            <w:tcW w:w="2896" w:type="dxa"/>
          </w:tcPr>
          <w:p w14:paraId="26B35A67" w14:textId="77777777" w:rsidR="00152BE8" w:rsidRPr="002E78F8" w:rsidRDefault="00152BE8" w:rsidP="00B94CFE">
            <w:pPr>
              <w:pStyle w:val="ADEMENormal"/>
            </w:pPr>
          </w:p>
        </w:tc>
      </w:tr>
      <w:tr w:rsidR="00736630" w:rsidRPr="002E78F8" w14:paraId="76D62F34" w14:textId="77777777" w:rsidTr="000063C8">
        <w:tc>
          <w:tcPr>
            <w:tcW w:w="6085" w:type="dxa"/>
          </w:tcPr>
          <w:p w14:paraId="3AF29130" w14:textId="22E93B58" w:rsidR="00736630" w:rsidRDefault="00736630" w:rsidP="00B94CFE">
            <w:pPr>
              <w:pStyle w:val="ADEMENormal"/>
            </w:pPr>
            <w:r>
              <w:t xml:space="preserve">Une </w:t>
            </w:r>
            <w:r w:rsidRPr="00736630">
              <w:t>analyse fonctionnelle du système géothermique</w:t>
            </w:r>
            <w:r>
              <w:t xml:space="preserve"> a-t-elle été réalisée </w:t>
            </w:r>
            <w:r w:rsidR="00D8633E">
              <w:t xml:space="preserve">pour les différents modes de fonctionnement envisagés sur l’année </w:t>
            </w:r>
            <w:r>
              <w:t>?</w:t>
            </w:r>
          </w:p>
        </w:tc>
        <w:tc>
          <w:tcPr>
            <w:tcW w:w="1628" w:type="dxa"/>
          </w:tcPr>
          <w:p w14:paraId="06B8AA09" w14:textId="77777777" w:rsidR="00736630" w:rsidRPr="002E78F8" w:rsidRDefault="00736630" w:rsidP="00B94CFE">
            <w:pPr>
              <w:pStyle w:val="ADEMENormal"/>
            </w:pPr>
          </w:p>
        </w:tc>
        <w:tc>
          <w:tcPr>
            <w:tcW w:w="2896" w:type="dxa"/>
          </w:tcPr>
          <w:p w14:paraId="755FCA06" w14:textId="77777777" w:rsidR="00736630" w:rsidRPr="002E78F8" w:rsidRDefault="00736630" w:rsidP="00B94CFE">
            <w:pPr>
              <w:pStyle w:val="ADEMENormal"/>
            </w:pPr>
          </w:p>
        </w:tc>
      </w:tr>
    </w:tbl>
    <w:p w14:paraId="16991CAF" w14:textId="77777777" w:rsidR="00824714" w:rsidRDefault="00824714" w:rsidP="002E78F8">
      <w:pPr>
        <w:pStyle w:val="ADEMENormal"/>
        <w:rPr>
          <w:highlight w:val="yellow"/>
        </w:rPr>
      </w:pPr>
    </w:p>
    <w:p w14:paraId="093CDCD0" w14:textId="77777777" w:rsidR="002E78F8" w:rsidRPr="00B0043B" w:rsidRDefault="002E78F8" w:rsidP="002E78F8">
      <w:pPr>
        <w:pStyle w:val="Titre2"/>
      </w:pPr>
      <w:bookmarkStart w:id="9" w:name="_Toc8719330"/>
      <w:r w:rsidRPr="00B0043B">
        <w:t>Contenu du CCTP – Lot Sous-Sol – Cas des Forages sur nappe</w:t>
      </w:r>
      <w:bookmarkEnd w:id="9"/>
    </w:p>
    <w:p w14:paraId="7EEFC723" w14:textId="77777777" w:rsidR="002E78F8" w:rsidRPr="00B0043B" w:rsidRDefault="002E78F8" w:rsidP="009D2950">
      <w:pPr>
        <w:pStyle w:val="ADEMENormal"/>
      </w:pPr>
    </w:p>
    <w:p w14:paraId="4FB79707" w14:textId="77777777" w:rsidR="002E78F8" w:rsidRPr="00B0043B" w:rsidRDefault="002E78F8" w:rsidP="009D2950">
      <w:pPr>
        <w:pStyle w:val="ADEMENormal"/>
      </w:pPr>
    </w:p>
    <w:tbl>
      <w:tblPr>
        <w:tblStyle w:val="Grilledutableau"/>
        <w:tblW w:w="0" w:type="auto"/>
        <w:tblLook w:val="04A0" w:firstRow="1" w:lastRow="0" w:firstColumn="1" w:lastColumn="0" w:noHBand="0" w:noVBand="1"/>
      </w:tblPr>
      <w:tblGrid>
        <w:gridCol w:w="6085"/>
        <w:gridCol w:w="1628"/>
        <w:gridCol w:w="2896"/>
      </w:tblGrid>
      <w:tr w:rsidR="002E78F8" w:rsidRPr="00B0043B" w14:paraId="57154E88" w14:textId="77777777" w:rsidTr="00B0043B">
        <w:trPr>
          <w:trHeight w:val="409"/>
        </w:trPr>
        <w:tc>
          <w:tcPr>
            <w:tcW w:w="6085" w:type="dxa"/>
            <w:vAlign w:val="center"/>
          </w:tcPr>
          <w:p w14:paraId="5129D78F" w14:textId="77777777" w:rsidR="002E78F8" w:rsidRPr="00B0043B" w:rsidRDefault="00E35038" w:rsidP="00E35038">
            <w:pPr>
              <w:pStyle w:val="ADEMENormal"/>
              <w:jc w:val="center"/>
              <w:rPr>
                <w:b/>
              </w:rPr>
            </w:pPr>
            <w:r w:rsidRPr="00B0043B">
              <w:rPr>
                <w:b/>
              </w:rPr>
              <w:t>ELEMENTS A VERIFIER</w:t>
            </w:r>
          </w:p>
        </w:tc>
        <w:tc>
          <w:tcPr>
            <w:tcW w:w="1628" w:type="dxa"/>
            <w:vAlign w:val="center"/>
          </w:tcPr>
          <w:p w14:paraId="4D3F77FE" w14:textId="77777777" w:rsidR="002E78F8" w:rsidRPr="00B0043B" w:rsidRDefault="002E78F8" w:rsidP="00E35038">
            <w:pPr>
              <w:pStyle w:val="ADEMENormal"/>
              <w:jc w:val="center"/>
              <w:rPr>
                <w:b/>
              </w:rPr>
            </w:pPr>
            <w:r w:rsidRPr="00B0043B">
              <w:rPr>
                <w:b/>
              </w:rPr>
              <w:t>VERIFICATION</w:t>
            </w:r>
          </w:p>
        </w:tc>
        <w:tc>
          <w:tcPr>
            <w:tcW w:w="2896" w:type="dxa"/>
            <w:vAlign w:val="center"/>
          </w:tcPr>
          <w:p w14:paraId="16EB2C75" w14:textId="77777777" w:rsidR="002E78F8" w:rsidRPr="00B0043B" w:rsidRDefault="002E78F8" w:rsidP="00E35038">
            <w:pPr>
              <w:pStyle w:val="ADEMENormal"/>
              <w:jc w:val="center"/>
              <w:rPr>
                <w:b/>
              </w:rPr>
            </w:pPr>
            <w:r w:rsidRPr="00B0043B">
              <w:rPr>
                <w:b/>
              </w:rPr>
              <w:t>COMMENTAIRES</w:t>
            </w:r>
          </w:p>
        </w:tc>
      </w:tr>
      <w:tr w:rsidR="002E78F8" w14:paraId="122A39B0" w14:textId="77777777" w:rsidTr="00B0043B">
        <w:tc>
          <w:tcPr>
            <w:tcW w:w="6085" w:type="dxa"/>
          </w:tcPr>
          <w:p w14:paraId="6772A2ED" w14:textId="77777777" w:rsidR="002E78F8" w:rsidRPr="00B0043B" w:rsidRDefault="00B0043B" w:rsidP="00B94CFE">
            <w:pPr>
              <w:pStyle w:val="ADEMENormal"/>
            </w:pPr>
            <w:r>
              <w:t>Coupe géologique prévisionnelle</w:t>
            </w:r>
          </w:p>
        </w:tc>
        <w:tc>
          <w:tcPr>
            <w:tcW w:w="1628" w:type="dxa"/>
          </w:tcPr>
          <w:p w14:paraId="33E1510A" w14:textId="77777777" w:rsidR="002E78F8" w:rsidRPr="00B0043B" w:rsidRDefault="002E78F8" w:rsidP="00B94CFE">
            <w:pPr>
              <w:pStyle w:val="ADEMENormal"/>
            </w:pPr>
          </w:p>
        </w:tc>
        <w:tc>
          <w:tcPr>
            <w:tcW w:w="2896" w:type="dxa"/>
          </w:tcPr>
          <w:p w14:paraId="65EEB888" w14:textId="77777777" w:rsidR="002E78F8" w:rsidRPr="00B0043B" w:rsidRDefault="002E78F8" w:rsidP="00B94CFE">
            <w:pPr>
              <w:pStyle w:val="ADEMENormal"/>
            </w:pPr>
          </w:p>
        </w:tc>
      </w:tr>
      <w:tr w:rsidR="002E78F8" w14:paraId="1A21B22C" w14:textId="77777777" w:rsidTr="00B0043B">
        <w:tc>
          <w:tcPr>
            <w:tcW w:w="6085" w:type="dxa"/>
          </w:tcPr>
          <w:p w14:paraId="78F3C736" w14:textId="77777777" w:rsidR="002E78F8" w:rsidRPr="00B0043B" w:rsidRDefault="00B0043B" w:rsidP="00B94CFE">
            <w:pPr>
              <w:pStyle w:val="ADEMENormal"/>
            </w:pPr>
            <w:r w:rsidRPr="00B0043B">
              <w:t>Coupe technique prévisionnelle</w:t>
            </w:r>
          </w:p>
        </w:tc>
        <w:tc>
          <w:tcPr>
            <w:tcW w:w="1628" w:type="dxa"/>
          </w:tcPr>
          <w:p w14:paraId="3B2E5E40" w14:textId="77777777" w:rsidR="002E78F8" w:rsidRDefault="002E78F8" w:rsidP="00B94CFE">
            <w:pPr>
              <w:pStyle w:val="ADEMENormal"/>
              <w:rPr>
                <w:highlight w:val="yellow"/>
              </w:rPr>
            </w:pPr>
          </w:p>
        </w:tc>
        <w:tc>
          <w:tcPr>
            <w:tcW w:w="2896" w:type="dxa"/>
          </w:tcPr>
          <w:p w14:paraId="7CE28BFF" w14:textId="77777777" w:rsidR="002E78F8" w:rsidRDefault="002E78F8" w:rsidP="00B94CFE">
            <w:pPr>
              <w:pStyle w:val="ADEMENormal"/>
              <w:rPr>
                <w:highlight w:val="yellow"/>
              </w:rPr>
            </w:pPr>
          </w:p>
        </w:tc>
      </w:tr>
      <w:tr w:rsidR="002E78F8" w14:paraId="1632AB8E" w14:textId="77777777" w:rsidTr="00B0043B">
        <w:tc>
          <w:tcPr>
            <w:tcW w:w="6085" w:type="dxa"/>
          </w:tcPr>
          <w:p w14:paraId="19BCF144" w14:textId="77777777" w:rsidR="002E78F8" w:rsidRPr="00B0043B" w:rsidRDefault="00B0043B" w:rsidP="00B94CFE">
            <w:pPr>
              <w:pStyle w:val="ADEMENormal"/>
            </w:pPr>
            <w:r w:rsidRPr="00B0043B">
              <w:t>Spécifications des matériaux utilisés</w:t>
            </w:r>
          </w:p>
        </w:tc>
        <w:tc>
          <w:tcPr>
            <w:tcW w:w="1628" w:type="dxa"/>
          </w:tcPr>
          <w:p w14:paraId="008088C9" w14:textId="77777777" w:rsidR="002E78F8" w:rsidRDefault="002E78F8" w:rsidP="00B94CFE">
            <w:pPr>
              <w:pStyle w:val="ADEMENormal"/>
              <w:rPr>
                <w:highlight w:val="yellow"/>
              </w:rPr>
            </w:pPr>
          </w:p>
        </w:tc>
        <w:tc>
          <w:tcPr>
            <w:tcW w:w="2896" w:type="dxa"/>
          </w:tcPr>
          <w:p w14:paraId="5E0C3AA5" w14:textId="77777777" w:rsidR="002E78F8" w:rsidRDefault="002E78F8" w:rsidP="00B94CFE">
            <w:pPr>
              <w:pStyle w:val="ADEMENormal"/>
              <w:rPr>
                <w:highlight w:val="yellow"/>
              </w:rPr>
            </w:pPr>
          </w:p>
        </w:tc>
      </w:tr>
      <w:tr w:rsidR="00B0043B" w14:paraId="745DD590" w14:textId="77777777" w:rsidTr="00B0043B">
        <w:tc>
          <w:tcPr>
            <w:tcW w:w="6085" w:type="dxa"/>
          </w:tcPr>
          <w:p w14:paraId="30EC1CD6" w14:textId="77777777" w:rsidR="00B0043B" w:rsidRPr="00B0043B" w:rsidRDefault="00B0043B" w:rsidP="00B94CFE">
            <w:pPr>
              <w:pStyle w:val="ADEMENormal"/>
            </w:pPr>
            <w:r>
              <w:t>Définition du programme de développement des forages</w:t>
            </w:r>
          </w:p>
        </w:tc>
        <w:tc>
          <w:tcPr>
            <w:tcW w:w="1628" w:type="dxa"/>
          </w:tcPr>
          <w:p w14:paraId="6D1B04B2" w14:textId="77777777" w:rsidR="00B0043B" w:rsidRDefault="00B0043B" w:rsidP="00B94CFE">
            <w:pPr>
              <w:pStyle w:val="ADEMENormal"/>
              <w:rPr>
                <w:highlight w:val="yellow"/>
              </w:rPr>
            </w:pPr>
          </w:p>
        </w:tc>
        <w:tc>
          <w:tcPr>
            <w:tcW w:w="2896" w:type="dxa"/>
          </w:tcPr>
          <w:p w14:paraId="40902164" w14:textId="77777777" w:rsidR="00B0043B" w:rsidRDefault="00B0043B" w:rsidP="00B94CFE">
            <w:pPr>
              <w:pStyle w:val="ADEMENormal"/>
              <w:rPr>
                <w:highlight w:val="yellow"/>
              </w:rPr>
            </w:pPr>
          </w:p>
        </w:tc>
      </w:tr>
      <w:tr w:rsidR="002E78F8" w14:paraId="146BC165" w14:textId="77777777" w:rsidTr="00B0043B">
        <w:tc>
          <w:tcPr>
            <w:tcW w:w="6085" w:type="dxa"/>
          </w:tcPr>
          <w:p w14:paraId="4ED6E627" w14:textId="77777777" w:rsidR="002E78F8" w:rsidRPr="00B0043B" w:rsidRDefault="00B0043B" w:rsidP="00B94CFE">
            <w:pPr>
              <w:pStyle w:val="ADEMENormal"/>
            </w:pPr>
            <w:r w:rsidRPr="00B0043B">
              <w:t>Définition du programme de pompage d’essai</w:t>
            </w:r>
          </w:p>
        </w:tc>
        <w:tc>
          <w:tcPr>
            <w:tcW w:w="1628" w:type="dxa"/>
          </w:tcPr>
          <w:p w14:paraId="2548554A" w14:textId="77777777" w:rsidR="002E78F8" w:rsidRDefault="002E78F8" w:rsidP="00B94CFE">
            <w:pPr>
              <w:pStyle w:val="ADEMENormal"/>
              <w:rPr>
                <w:highlight w:val="yellow"/>
              </w:rPr>
            </w:pPr>
          </w:p>
        </w:tc>
        <w:tc>
          <w:tcPr>
            <w:tcW w:w="2896" w:type="dxa"/>
          </w:tcPr>
          <w:p w14:paraId="62FCB9AB" w14:textId="77777777" w:rsidR="002E78F8" w:rsidRDefault="002E78F8" w:rsidP="00B94CFE">
            <w:pPr>
              <w:pStyle w:val="ADEMENormal"/>
              <w:rPr>
                <w:highlight w:val="yellow"/>
              </w:rPr>
            </w:pPr>
          </w:p>
        </w:tc>
      </w:tr>
      <w:tr w:rsidR="002E78F8" w14:paraId="67F2144E" w14:textId="77777777" w:rsidTr="00B0043B">
        <w:tc>
          <w:tcPr>
            <w:tcW w:w="6085" w:type="dxa"/>
          </w:tcPr>
          <w:p w14:paraId="04E7053B" w14:textId="77777777" w:rsidR="002E78F8" w:rsidRPr="00B0043B" w:rsidRDefault="00B0043B" w:rsidP="00B94CFE">
            <w:pPr>
              <w:pStyle w:val="ADEMENormal"/>
            </w:pPr>
            <w:r w:rsidRPr="00B0043B">
              <w:t>Contenu des analyses d’eau à réaliser</w:t>
            </w:r>
          </w:p>
        </w:tc>
        <w:tc>
          <w:tcPr>
            <w:tcW w:w="1628" w:type="dxa"/>
          </w:tcPr>
          <w:p w14:paraId="2DC04B20" w14:textId="77777777" w:rsidR="002E78F8" w:rsidRDefault="002E78F8" w:rsidP="00B94CFE">
            <w:pPr>
              <w:pStyle w:val="ADEMENormal"/>
              <w:rPr>
                <w:highlight w:val="yellow"/>
              </w:rPr>
            </w:pPr>
          </w:p>
        </w:tc>
        <w:tc>
          <w:tcPr>
            <w:tcW w:w="2896" w:type="dxa"/>
          </w:tcPr>
          <w:p w14:paraId="450EE849" w14:textId="77777777" w:rsidR="002E78F8" w:rsidRDefault="002E78F8" w:rsidP="00B94CFE">
            <w:pPr>
              <w:pStyle w:val="ADEMENormal"/>
              <w:rPr>
                <w:highlight w:val="yellow"/>
              </w:rPr>
            </w:pPr>
          </w:p>
        </w:tc>
      </w:tr>
      <w:tr w:rsidR="002E78F8" w14:paraId="282E2F67" w14:textId="77777777" w:rsidTr="00B0043B">
        <w:tc>
          <w:tcPr>
            <w:tcW w:w="6085" w:type="dxa"/>
          </w:tcPr>
          <w:p w14:paraId="4D01E1BB" w14:textId="77777777" w:rsidR="002E78F8" w:rsidRPr="00B0043B" w:rsidRDefault="00B0043B" w:rsidP="00B94CFE">
            <w:pPr>
              <w:pStyle w:val="ADEMENormal"/>
            </w:pPr>
            <w:r w:rsidRPr="00B0043B">
              <w:t>Diagraphies (le cas échéant)</w:t>
            </w:r>
          </w:p>
        </w:tc>
        <w:tc>
          <w:tcPr>
            <w:tcW w:w="1628" w:type="dxa"/>
          </w:tcPr>
          <w:p w14:paraId="5C3DA444" w14:textId="77777777" w:rsidR="002E78F8" w:rsidRDefault="002E78F8" w:rsidP="00B94CFE">
            <w:pPr>
              <w:pStyle w:val="ADEMENormal"/>
              <w:rPr>
                <w:highlight w:val="yellow"/>
              </w:rPr>
            </w:pPr>
          </w:p>
        </w:tc>
        <w:tc>
          <w:tcPr>
            <w:tcW w:w="2896" w:type="dxa"/>
          </w:tcPr>
          <w:p w14:paraId="43D39CAB" w14:textId="77777777" w:rsidR="002E78F8" w:rsidRDefault="002E78F8" w:rsidP="00B94CFE">
            <w:pPr>
              <w:pStyle w:val="ADEMENormal"/>
              <w:rPr>
                <w:highlight w:val="yellow"/>
              </w:rPr>
            </w:pPr>
          </w:p>
        </w:tc>
      </w:tr>
      <w:tr w:rsidR="002E78F8" w14:paraId="0C314708" w14:textId="77777777" w:rsidTr="00B0043B">
        <w:tc>
          <w:tcPr>
            <w:tcW w:w="6085" w:type="dxa"/>
          </w:tcPr>
          <w:p w14:paraId="0EDD4FBF" w14:textId="77777777" w:rsidR="002E78F8" w:rsidRPr="00B0043B" w:rsidRDefault="00B0043B" w:rsidP="00B94CFE">
            <w:pPr>
              <w:pStyle w:val="ADEMENormal"/>
            </w:pPr>
            <w:r w:rsidRPr="00B0043B">
              <w:t>Inspection vidéo</w:t>
            </w:r>
          </w:p>
        </w:tc>
        <w:tc>
          <w:tcPr>
            <w:tcW w:w="1628" w:type="dxa"/>
          </w:tcPr>
          <w:p w14:paraId="5B49173F" w14:textId="77777777" w:rsidR="002E78F8" w:rsidRDefault="002E78F8" w:rsidP="00B94CFE">
            <w:pPr>
              <w:pStyle w:val="ADEMENormal"/>
              <w:rPr>
                <w:highlight w:val="yellow"/>
              </w:rPr>
            </w:pPr>
          </w:p>
        </w:tc>
        <w:tc>
          <w:tcPr>
            <w:tcW w:w="2896" w:type="dxa"/>
          </w:tcPr>
          <w:p w14:paraId="1E0DA2F5" w14:textId="77777777" w:rsidR="002E78F8" w:rsidRDefault="002E78F8" w:rsidP="00B94CFE">
            <w:pPr>
              <w:pStyle w:val="ADEMENormal"/>
              <w:rPr>
                <w:highlight w:val="yellow"/>
              </w:rPr>
            </w:pPr>
          </w:p>
        </w:tc>
      </w:tr>
      <w:tr w:rsidR="002E78F8" w14:paraId="1D574ED0" w14:textId="77777777" w:rsidTr="00B0043B">
        <w:tc>
          <w:tcPr>
            <w:tcW w:w="6085" w:type="dxa"/>
          </w:tcPr>
          <w:p w14:paraId="597EAFF5" w14:textId="77777777" w:rsidR="002E78F8" w:rsidRPr="00B0043B" w:rsidRDefault="00B0043B" w:rsidP="00B94CFE">
            <w:pPr>
              <w:pStyle w:val="ADEMENormal"/>
            </w:pPr>
            <w:r w:rsidRPr="00B0043B">
              <w:t>Conditions de rejet des eaux de développement et de pompage d’essai</w:t>
            </w:r>
          </w:p>
        </w:tc>
        <w:tc>
          <w:tcPr>
            <w:tcW w:w="1628" w:type="dxa"/>
          </w:tcPr>
          <w:p w14:paraId="6C3130BA" w14:textId="77777777" w:rsidR="002E78F8" w:rsidRDefault="002E78F8" w:rsidP="00B94CFE">
            <w:pPr>
              <w:pStyle w:val="ADEMENormal"/>
              <w:rPr>
                <w:highlight w:val="yellow"/>
              </w:rPr>
            </w:pPr>
          </w:p>
        </w:tc>
        <w:tc>
          <w:tcPr>
            <w:tcW w:w="2896" w:type="dxa"/>
          </w:tcPr>
          <w:p w14:paraId="362750E6" w14:textId="77777777" w:rsidR="002E78F8" w:rsidRDefault="002E78F8" w:rsidP="00B94CFE">
            <w:pPr>
              <w:pStyle w:val="ADEMENormal"/>
              <w:rPr>
                <w:highlight w:val="yellow"/>
              </w:rPr>
            </w:pPr>
          </w:p>
        </w:tc>
      </w:tr>
      <w:tr w:rsidR="00152BE8" w14:paraId="3E34A588" w14:textId="77777777" w:rsidTr="00B0043B">
        <w:tc>
          <w:tcPr>
            <w:tcW w:w="6085" w:type="dxa"/>
          </w:tcPr>
          <w:p w14:paraId="53714B42" w14:textId="65B150C5" w:rsidR="00152BE8" w:rsidRPr="00B0043B" w:rsidRDefault="00152BE8" w:rsidP="00B94CFE">
            <w:pPr>
              <w:pStyle w:val="ADEMENormal"/>
            </w:pPr>
            <w:r w:rsidRPr="00152BE8">
              <w:t>Préconisations sur la tête de forage (étanchéité, trou d’homme, …)</w:t>
            </w:r>
          </w:p>
        </w:tc>
        <w:tc>
          <w:tcPr>
            <w:tcW w:w="1628" w:type="dxa"/>
          </w:tcPr>
          <w:p w14:paraId="3C61146B" w14:textId="77777777" w:rsidR="00152BE8" w:rsidRDefault="00152BE8" w:rsidP="00B94CFE">
            <w:pPr>
              <w:pStyle w:val="ADEMENormal"/>
              <w:rPr>
                <w:highlight w:val="yellow"/>
              </w:rPr>
            </w:pPr>
          </w:p>
        </w:tc>
        <w:tc>
          <w:tcPr>
            <w:tcW w:w="2896" w:type="dxa"/>
          </w:tcPr>
          <w:p w14:paraId="735926DB" w14:textId="77777777" w:rsidR="00152BE8" w:rsidRDefault="00152BE8" w:rsidP="00B94CFE">
            <w:pPr>
              <w:pStyle w:val="ADEMENormal"/>
              <w:rPr>
                <w:highlight w:val="yellow"/>
              </w:rPr>
            </w:pPr>
          </w:p>
        </w:tc>
      </w:tr>
      <w:tr w:rsidR="00577265" w14:paraId="43A25A7D" w14:textId="77777777" w:rsidTr="00B0043B">
        <w:tc>
          <w:tcPr>
            <w:tcW w:w="6085" w:type="dxa"/>
          </w:tcPr>
          <w:p w14:paraId="78CE897C" w14:textId="4676484C" w:rsidR="00577265" w:rsidRPr="00152BE8" w:rsidRDefault="00577265" w:rsidP="00B94CFE">
            <w:pPr>
              <w:pStyle w:val="ADEMENormal"/>
            </w:pPr>
            <w:r w:rsidRPr="00B0043B">
              <w:t>Limites de prestation</w:t>
            </w:r>
            <w:r>
              <w:t xml:space="preserve"> cohérente avec le lot surface</w:t>
            </w:r>
          </w:p>
        </w:tc>
        <w:tc>
          <w:tcPr>
            <w:tcW w:w="1628" w:type="dxa"/>
          </w:tcPr>
          <w:p w14:paraId="267D4E43" w14:textId="77777777" w:rsidR="00577265" w:rsidRDefault="00577265" w:rsidP="00B94CFE">
            <w:pPr>
              <w:pStyle w:val="ADEMENormal"/>
              <w:rPr>
                <w:highlight w:val="yellow"/>
              </w:rPr>
            </w:pPr>
          </w:p>
        </w:tc>
        <w:tc>
          <w:tcPr>
            <w:tcW w:w="2896" w:type="dxa"/>
          </w:tcPr>
          <w:p w14:paraId="30302FB1" w14:textId="77777777" w:rsidR="00577265" w:rsidRDefault="00577265" w:rsidP="00B94CFE">
            <w:pPr>
              <w:pStyle w:val="ADEMENormal"/>
              <w:rPr>
                <w:highlight w:val="yellow"/>
              </w:rPr>
            </w:pPr>
          </w:p>
        </w:tc>
      </w:tr>
    </w:tbl>
    <w:p w14:paraId="2014B40F" w14:textId="221D3215" w:rsidR="002B3A53" w:rsidRDefault="000D5EB0" w:rsidP="009D2950">
      <w:pPr>
        <w:pStyle w:val="ADEMENormal"/>
        <w:rPr>
          <w:highlight w:val="yellow"/>
        </w:rPr>
      </w:pPr>
      <w:r w:rsidRPr="00152BE8">
        <w:rPr>
          <w:highlight w:val="yellow"/>
        </w:rPr>
        <w:t xml:space="preserve"> </w:t>
      </w:r>
      <w:r w:rsidR="002B3A53">
        <w:rPr>
          <w:highlight w:val="yellow"/>
        </w:rPr>
        <w:br w:type="page"/>
      </w:r>
    </w:p>
    <w:p w14:paraId="317C014B" w14:textId="77777777" w:rsidR="00835CB1" w:rsidRPr="00B0043B" w:rsidRDefault="00835CB1" w:rsidP="002E78F8">
      <w:pPr>
        <w:pStyle w:val="Titre2"/>
      </w:pPr>
      <w:bookmarkStart w:id="10" w:name="_Toc8719331"/>
      <w:r w:rsidRPr="00B0043B">
        <w:lastRenderedPageBreak/>
        <w:t>Contenu du CCTP – Lot Sous-Sol – Cas des Sondes</w:t>
      </w:r>
      <w:bookmarkEnd w:id="10"/>
      <w:r w:rsidRPr="00B0043B">
        <w:t xml:space="preserve"> </w:t>
      </w:r>
    </w:p>
    <w:p w14:paraId="7D4A5849" w14:textId="77777777" w:rsidR="00835CB1" w:rsidRPr="00B0043B" w:rsidRDefault="00835CB1" w:rsidP="009D2950">
      <w:pPr>
        <w:pStyle w:val="ADEMENormal"/>
      </w:pPr>
    </w:p>
    <w:p w14:paraId="2829D1A5" w14:textId="77777777" w:rsidR="002E78F8" w:rsidRPr="00B0043B" w:rsidRDefault="002E78F8" w:rsidP="009D2950">
      <w:pPr>
        <w:pStyle w:val="ADEMENormal"/>
      </w:pPr>
    </w:p>
    <w:tbl>
      <w:tblPr>
        <w:tblStyle w:val="Grilledutableau"/>
        <w:tblW w:w="0" w:type="auto"/>
        <w:tblLook w:val="04A0" w:firstRow="1" w:lastRow="0" w:firstColumn="1" w:lastColumn="0" w:noHBand="0" w:noVBand="1"/>
      </w:tblPr>
      <w:tblGrid>
        <w:gridCol w:w="6085"/>
        <w:gridCol w:w="1628"/>
        <w:gridCol w:w="2896"/>
      </w:tblGrid>
      <w:tr w:rsidR="002E78F8" w:rsidRPr="00B0043B" w14:paraId="1C96EF4A" w14:textId="77777777" w:rsidTr="00B0043B">
        <w:trPr>
          <w:trHeight w:val="424"/>
        </w:trPr>
        <w:tc>
          <w:tcPr>
            <w:tcW w:w="6085" w:type="dxa"/>
            <w:vAlign w:val="center"/>
          </w:tcPr>
          <w:p w14:paraId="675C7AC9" w14:textId="77777777" w:rsidR="002E78F8" w:rsidRPr="00B0043B" w:rsidRDefault="00E35038" w:rsidP="00E35038">
            <w:pPr>
              <w:pStyle w:val="ADEMENormal"/>
              <w:jc w:val="center"/>
              <w:rPr>
                <w:b/>
              </w:rPr>
            </w:pPr>
            <w:r w:rsidRPr="00B0043B">
              <w:rPr>
                <w:b/>
              </w:rPr>
              <w:t>ELEMENTS A VERIFIER</w:t>
            </w:r>
          </w:p>
        </w:tc>
        <w:tc>
          <w:tcPr>
            <w:tcW w:w="1628" w:type="dxa"/>
            <w:vAlign w:val="center"/>
          </w:tcPr>
          <w:p w14:paraId="61DF54AC" w14:textId="77777777" w:rsidR="002E78F8" w:rsidRPr="00B0043B" w:rsidRDefault="002E78F8" w:rsidP="00E35038">
            <w:pPr>
              <w:pStyle w:val="ADEMENormal"/>
              <w:jc w:val="center"/>
              <w:rPr>
                <w:b/>
              </w:rPr>
            </w:pPr>
            <w:r w:rsidRPr="00B0043B">
              <w:rPr>
                <w:b/>
              </w:rPr>
              <w:t>VERIFICATION</w:t>
            </w:r>
          </w:p>
        </w:tc>
        <w:tc>
          <w:tcPr>
            <w:tcW w:w="2896" w:type="dxa"/>
            <w:vAlign w:val="center"/>
          </w:tcPr>
          <w:p w14:paraId="4FC03AA7" w14:textId="77777777" w:rsidR="002E78F8" w:rsidRPr="00B0043B" w:rsidRDefault="002E78F8" w:rsidP="00E35038">
            <w:pPr>
              <w:pStyle w:val="ADEMENormal"/>
              <w:jc w:val="center"/>
              <w:rPr>
                <w:b/>
              </w:rPr>
            </w:pPr>
            <w:r w:rsidRPr="00B0043B">
              <w:rPr>
                <w:b/>
              </w:rPr>
              <w:t>COMMENTAIRES</w:t>
            </w:r>
          </w:p>
        </w:tc>
      </w:tr>
      <w:tr w:rsidR="002E78F8" w:rsidRPr="00B0043B" w14:paraId="575E6BF6" w14:textId="77777777" w:rsidTr="00B0043B">
        <w:tc>
          <w:tcPr>
            <w:tcW w:w="6085" w:type="dxa"/>
          </w:tcPr>
          <w:p w14:paraId="65669C75" w14:textId="77777777" w:rsidR="002E78F8" w:rsidRPr="00B0043B" w:rsidRDefault="00B0043B" w:rsidP="00B94CFE">
            <w:pPr>
              <w:pStyle w:val="ADEMENormal"/>
            </w:pPr>
            <w:r w:rsidRPr="00B0043B">
              <w:t>Coupe géologique prévisionnelle</w:t>
            </w:r>
          </w:p>
        </w:tc>
        <w:tc>
          <w:tcPr>
            <w:tcW w:w="1628" w:type="dxa"/>
          </w:tcPr>
          <w:p w14:paraId="2C8D25A6" w14:textId="77777777" w:rsidR="002E78F8" w:rsidRPr="00B0043B" w:rsidRDefault="002E78F8" w:rsidP="00B94CFE">
            <w:pPr>
              <w:pStyle w:val="ADEMENormal"/>
            </w:pPr>
          </w:p>
        </w:tc>
        <w:tc>
          <w:tcPr>
            <w:tcW w:w="2896" w:type="dxa"/>
          </w:tcPr>
          <w:p w14:paraId="3DEA0F6C" w14:textId="77777777" w:rsidR="002E78F8" w:rsidRPr="00B0043B" w:rsidRDefault="002E78F8" w:rsidP="00B94CFE">
            <w:pPr>
              <w:pStyle w:val="ADEMENormal"/>
            </w:pPr>
          </w:p>
        </w:tc>
      </w:tr>
      <w:tr w:rsidR="002E78F8" w:rsidRPr="00B0043B" w14:paraId="3B2E5EE0" w14:textId="77777777" w:rsidTr="00B0043B">
        <w:tc>
          <w:tcPr>
            <w:tcW w:w="6085" w:type="dxa"/>
          </w:tcPr>
          <w:p w14:paraId="5C60B261" w14:textId="77777777" w:rsidR="002E78F8" w:rsidRPr="00B0043B" w:rsidRDefault="00B0043B" w:rsidP="00B94CFE">
            <w:pPr>
              <w:pStyle w:val="ADEMENormal"/>
            </w:pPr>
            <w:r w:rsidRPr="00B0043B">
              <w:t>Spécifications des matériaux utilisés</w:t>
            </w:r>
          </w:p>
        </w:tc>
        <w:tc>
          <w:tcPr>
            <w:tcW w:w="1628" w:type="dxa"/>
          </w:tcPr>
          <w:p w14:paraId="04A8104E" w14:textId="77777777" w:rsidR="002E78F8" w:rsidRPr="00B0043B" w:rsidRDefault="002E78F8" w:rsidP="00B94CFE">
            <w:pPr>
              <w:pStyle w:val="ADEMENormal"/>
            </w:pPr>
          </w:p>
        </w:tc>
        <w:tc>
          <w:tcPr>
            <w:tcW w:w="2896" w:type="dxa"/>
          </w:tcPr>
          <w:p w14:paraId="3E862460" w14:textId="77777777" w:rsidR="002E78F8" w:rsidRPr="00B0043B" w:rsidRDefault="002E78F8" w:rsidP="00B94CFE">
            <w:pPr>
              <w:pStyle w:val="ADEMENormal"/>
            </w:pPr>
          </w:p>
        </w:tc>
      </w:tr>
      <w:tr w:rsidR="002E78F8" w:rsidRPr="00B0043B" w14:paraId="12C29596" w14:textId="77777777" w:rsidTr="00B0043B">
        <w:tc>
          <w:tcPr>
            <w:tcW w:w="6085" w:type="dxa"/>
          </w:tcPr>
          <w:p w14:paraId="7CFA95B5" w14:textId="77777777" w:rsidR="002E78F8" w:rsidRPr="00B0043B" w:rsidRDefault="00B0043B" w:rsidP="00B94CFE">
            <w:pPr>
              <w:pStyle w:val="ADEMENormal"/>
            </w:pPr>
            <w:r w:rsidRPr="00B0043B">
              <w:t>Repérage des sondes</w:t>
            </w:r>
          </w:p>
        </w:tc>
        <w:tc>
          <w:tcPr>
            <w:tcW w:w="1628" w:type="dxa"/>
          </w:tcPr>
          <w:p w14:paraId="344E34E5" w14:textId="77777777" w:rsidR="002E78F8" w:rsidRPr="00B0043B" w:rsidRDefault="002E78F8" w:rsidP="00B94CFE">
            <w:pPr>
              <w:pStyle w:val="ADEMENormal"/>
            </w:pPr>
          </w:p>
        </w:tc>
        <w:tc>
          <w:tcPr>
            <w:tcW w:w="2896" w:type="dxa"/>
          </w:tcPr>
          <w:p w14:paraId="374FFDA6" w14:textId="77777777" w:rsidR="002E78F8" w:rsidRPr="00B0043B" w:rsidRDefault="002E78F8" w:rsidP="00B94CFE">
            <w:pPr>
              <w:pStyle w:val="ADEMENormal"/>
            </w:pPr>
          </w:p>
        </w:tc>
      </w:tr>
      <w:tr w:rsidR="00152BE8" w:rsidRPr="00B0043B" w14:paraId="332C8A47" w14:textId="77777777" w:rsidTr="00B0043B">
        <w:tc>
          <w:tcPr>
            <w:tcW w:w="6085" w:type="dxa"/>
          </w:tcPr>
          <w:p w14:paraId="28943A3D" w14:textId="6EE94495" w:rsidR="00152BE8" w:rsidRPr="00B0043B" w:rsidRDefault="00152BE8" w:rsidP="00B94CFE">
            <w:pPr>
              <w:pStyle w:val="ADEMENormal"/>
            </w:pPr>
            <w:r w:rsidRPr="00152BE8">
              <w:t>Référence à la norme et/ou description de l’essai de pression et du raccordement</w:t>
            </w:r>
          </w:p>
        </w:tc>
        <w:tc>
          <w:tcPr>
            <w:tcW w:w="1628" w:type="dxa"/>
          </w:tcPr>
          <w:p w14:paraId="598B098E" w14:textId="77777777" w:rsidR="00152BE8" w:rsidRPr="00B0043B" w:rsidRDefault="00152BE8" w:rsidP="00B94CFE">
            <w:pPr>
              <w:pStyle w:val="ADEMENormal"/>
            </w:pPr>
          </w:p>
        </w:tc>
        <w:tc>
          <w:tcPr>
            <w:tcW w:w="2896" w:type="dxa"/>
          </w:tcPr>
          <w:p w14:paraId="45FA6CCB" w14:textId="77777777" w:rsidR="00152BE8" w:rsidRPr="00B0043B" w:rsidRDefault="00152BE8" w:rsidP="00B94CFE">
            <w:pPr>
              <w:pStyle w:val="ADEMENormal"/>
            </w:pPr>
          </w:p>
        </w:tc>
      </w:tr>
      <w:tr w:rsidR="002E78F8" w14:paraId="00471D1F" w14:textId="77777777" w:rsidTr="00B0043B">
        <w:tc>
          <w:tcPr>
            <w:tcW w:w="6085" w:type="dxa"/>
          </w:tcPr>
          <w:p w14:paraId="4DF14B85" w14:textId="190A7CFA" w:rsidR="002E78F8" w:rsidRPr="00B0043B" w:rsidRDefault="00B0043B" w:rsidP="00B94CFE">
            <w:pPr>
              <w:pStyle w:val="ADEMENormal"/>
            </w:pPr>
            <w:r w:rsidRPr="00B0043B">
              <w:t>Limites de prestation</w:t>
            </w:r>
            <w:r w:rsidR="00577265">
              <w:t xml:space="preserve"> cohérente avec le lot surface</w:t>
            </w:r>
          </w:p>
        </w:tc>
        <w:tc>
          <w:tcPr>
            <w:tcW w:w="1628" w:type="dxa"/>
          </w:tcPr>
          <w:p w14:paraId="3CEB17B7" w14:textId="77777777" w:rsidR="002E78F8" w:rsidRPr="00B0043B" w:rsidRDefault="002E78F8" w:rsidP="00B94CFE">
            <w:pPr>
              <w:pStyle w:val="ADEMENormal"/>
            </w:pPr>
          </w:p>
        </w:tc>
        <w:tc>
          <w:tcPr>
            <w:tcW w:w="2896" w:type="dxa"/>
          </w:tcPr>
          <w:p w14:paraId="21F99EA0" w14:textId="77777777" w:rsidR="002E78F8" w:rsidRPr="00B0043B" w:rsidRDefault="002E78F8" w:rsidP="00B94CFE">
            <w:pPr>
              <w:pStyle w:val="ADEMENormal"/>
            </w:pPr>
          </w:p>
        </w:tc>
      </w:tr>
    </w:tbl>
    <w:p w14:paraId="6F710474" w14:textId="77777777" w:rsidR="008C7C17" w:rsidRDefault="008C7C17" w:rsidP="008C7C17">
      <w:pPr>
        <w:pStyle w:val="ADEMENormal"/>
      </w:pPr>
    </w:p>
    <w:p w14:paraId="5DC4CEB3" w14:textId="77777777" w:rsidR="00835CB1" w:rsidRPr="002E78F8" w:rsidRDefault="00835CB1" w:rsidP="002E78F8">
      <w:pPr>
        <w:pStyle w:val="Titre2"/>
      </w:pPr>
      <w:bookmarkStart w:id="11" w:name="_Toc8719332"/>
      <w:r w:rsidRPr="002E78F8">
        <w:t>Contenu du CCTP – Lot Surface</w:t>
      </w:r>
      <w:bookmarkEnd w:id="11"/>
    </w:p>
    <w:p w14:paraId="623A8CE8" w14:textId="77777777" w:rsidR="00835CB1" w:rsidRPr="002E78F8" w:rsidRDefault="00835CB1" w:rsidP="009D2950">
      <w:pPr>
        <w:pStyle w:val="ADEMENormal"/>
      </w:pPr>
    </w:p>
    <w:p w14:paraId="7B3C7EFD" w14:textId="77777777" w:rsidR="002E78F8" w:rsidRPr="002E78F8" w:rsidRDefault="002E78F8" w:rsidP="009D2950">
      <w:pPr>
        <w:pStyle w:val="ADEMENormal"/>
      </w:pPr>
    </w:p>
    <w:tbl>
      <w:tblPr>
        <w:tblStyle w:val="Grilledutableau"/>
        <w:tblW w:w="0" w:type="auto"/>
        <w:tblLook w:val="04A0" w:firstRow="1" w:lastRow="0" w:firstColumn="1" w:lastColumn="0" w:noHBand="0" w:noVBand="1"/>
      </w:tblPr>
      <w:tblGrid>
        <w:gridCol w:w="6085"/>
        <w:gridCol w:w="1628"/>
        <w:gridCol w:w="2896"/>
      </w:tblGrid>
      <w:tr w:rsidR="002E78F8" w:rsidRPr="002E78F8" w14:paraId="6A539408" w14:textId="77777777" w:rsidTr="00E35038">
        <w:trPr>
          <w:trHeight w:val="379"/>
        </w:trPr>
        <w:tc>
          <w:tcPr>
            <w:tcW w:w="6085" w:type="dxa"/>
            <w:vAlign w:val="center"/>
          </w:tcPr>
          <w:p w14:paraId="5AE0A087" w14:textId="77777777" w:rsidR="00E35038" w:rsidRPr="002E78F8" w:rsidRDefault="00E35038" w:rsidP="00E35038">
            <w:pPr>
              <w:pStyle w:val="ADEMENormal"/>
              <w:jc w:val="center"/>
              <w:rPr>
                <w:b/>
              </w:rPr>
            </w:pPr>
            <w:r>
              <w:rPr>
                <w:b/>
              </w:rPr>
              <w:t>ELEMENTS A VERIFIER</w:t>
            </w:r>
          </w:p>
        </w:tc>
        <w:tc>
          <w:tcPr>
            <w:tcW w:w="1628" w:type="dxa"/>
            <w:vAlign w:val="center"/>
          </w:tcPr>
          <w:p w14:paraId="767B352E" w14:textId="77777777" w:rsidR="002E78F8" w:rsidRPr="002E78F8" w:rsidRDefault="002E78F8" w:rsidP="00E35038">
            <w:pPr>
              <w:pStyle w:val="ADEMENormal"/>
              <w:jc w:val="center"/>
              <w:rPr>
                <w:b/>
              </w:rPr>
            </w:pPr>
            <w:r w:rsidRPr="002E78F8">
              <w:rPr>
                <w:b/>
              </w:rPr>
              <w:t>VERIFICATION</w:t>
            </w:r>
          </w:p>
        </w:tc>
        <w:tc>
          <w:tcPr>
            <w:tcW w:w="2896" w:type="dxa"/>
            <w:vAlign w:val="center"/>
          </w:tcPr>
          <w:p w14:paraId="6FB41341" w14:textId="77777777" w:rsidR="002E78F8" w:rsidRPr="002E78F8" w:rsidRDefault="002E78F8" w:rsidP="00E35038">
            <w:pPr>
              <w:pStyle w:val="ADEMENormal"/>
              <w:jc w:val="center"/>
              <w:rPr>
                <w:b/>
              </w:rPr>
            </w:pPr>
            <w:r w:rsidRPr="002E78F8">
              <w:rPr>
                <w:b/>
              </w:rPr>
              <w:t>COMMENTAIRES</w:t>
            </w:r>
          </w:p>
        </w:tc>
      </w:tr>
      <w:tr w:rsidR="002E78F8" w:rsidRPr="002E78F8" w14:paraId="671DD1DF" w14:textId="77777777" w:rsidTr="002E78F8">
        <w:tc>
          <w:tcPr>
            <w:tcW w:w="6085" w:type="dxa"/>
          </w:tcPr>
          <w:p w14:paraId="2362D4A5" w14:textId="77777777" w:rsidR="002E78F8" w:rsidRPr="002E78F8" w:rsidRDefault="002E78F8" w:rsidP="002E78F8">
            <w:pPr>
              <w:pStyle w:val="ADEMENormal"/>
            </w:pPr>
            <w:r w:rsidRPr="002E78F8">
              <w:t>Description des équipements de la boucle géothermale (filtration, etc) selon limite de prestation avec le lot Sous-Sol</w:t>
            </w:r>
          </w:p>
        </w:tc>
        <w:tc>
          <w:tcPr>
            <w:tcW w:w="1628" w:type="dxa"/>
          </w:tcPr>
          <w:p w14:paraId="21847A56" w14:textId="77777777" w:rsidR="002E78F8" w:rsidRPr="002E78F8" w:rsidRDefault="002E78F8" w:rsidP="00B94CFE">
            <w:pPr>
              <w:pStyle w:val="ADEMENormal"/>
            </w:pPr>
          </w:p>
        </w:tc>
        <w:tc>
          <w:tcPr>
            <w:tcW w:w="2896" w:type="dxa"/>
          </w:tcPr>
          <w:p w14:paraId="7255F827" w14:textId="77777777" w:rsidR="002E78F8" w:rsidRPr="002E78F8" w:rsidRDefault="002E78F8" w:rsidP="00B94CFE">
            <w:pPr>
              <w:pStyle w:val="ADEMENormal"/>
            </w:pPr>
          </w:p>
        </w:tc>
      </w:tr>
      <w:tr w:rsidR="002E78F8" w:rsidRPr="002E78F8" w14:paraId="2A6AD91B" w14:textId="77777777" w:rsidTr="002E78F8">
        <w:tc>
          <w:tcPr>
            <w:tcW w:w="6085" w:type="dxa"/>
          </w:tcPr>
          <w:p w14:paraId="7E0952D1" w14:textId="152BE7AD" w:rsidR="002E78F8" w:rsidRPr="002E78F8" w:rsidRDefault="002E78F8" w:rsidP="002E78F8">
            <w:pPr>
              <w:pStyle w:val="ADEMENormal"/>
            </w:pPr>
            <w:r w:rsidRPr="002E78F8">
              <w:t>Description de l’échangeur entre la partie sous-sol et surface</w:t>
            </w:r>
            <w:r w:rsidR="00824714">
              <w:t xml:space="preserve"> (nappe seulement)</w:t>
            </w:r>
            <w:r w:rsidRPr="002E78F8">
              <w:t xml:space="preserve"> : </w:t>
            </w:r>
          </w:p>
          <w:p w14:paraId="46BB10F7" w14:textId="77777777" w:rsidR="002E78F8" w:rsidRPr="002E78F8" w:rsidRDefault="002E78F8" w:rsidP="002E78F8">
            <w:pPr>
              <w:pStyle w:val="Paragraphedeliste"/>
              <w:numPr>
                <w:ilvl w:val="0"/>
                <w:numId w:val="20"/>
              </w:numPr>
              <w:suppressLineNumbers w:val="0"/>
              <w:suppressAutoHyphens w:val="0"/>
              <w:spacing w:after="80" w:line="240" w:lineRule="exact"/>
              <w:jc w:val="both"/>
              <w:rPr>
                <w:rFonts w:eastAsiaTheme="minorEastAsia" w:cs="Arial"/>
                <w:lang w:eastAsia="fr-FR"/>
              </w:rPr>
            </w:pPr>
            <w:r w:rsidRPr="002E78F8">
              <w:rPr>
                <w:rFonts w:eastAsiaTheme="minorEastAsia" w:cs="Arial"/>
                <w:lang w:eastAsia="fr-FR"/>
              </w:rPr>
              <w:t>Matériau</w:t>
            </w:r>
          </w:p>
          <w:p w14:paraId="1186A315" w14:textId="77777777" w:rsidR="002E78F8" w:rsidRPr="002E78F8" w:rsidRDefault="002E78F8" w:rsidP="002E78F8">
            <w:pPr>
              <w:pStyle w:val="Paragraphedeliste"/>
              <w:numPr>
                <w:ilvl w:val="0"/>
                <w:numId w:val="20"/>
              </w:numPr>
              <w:suppressLineNumbers w:val="0"/>
              <w:suppressAutoHyphens w:val="0"/>
              <w:spacing w:after="80" w:line="240" w:lineRule="exact"/>
              <w:jc w:val="both"/>
              <w:rPr>
                <w:rFonts w:eastAsiaTheme="minorEastAsia" w:cs="Arial"/>
                <w:lang w:eastAsia="fr-FR"/>
              </w:rPr>
            </w:pPr>
            <w:r w:rsidRPr="002E78F8">
              <w:rPr>
                <w:rFonts w:eastAsiaTheme="minorEastAsia" w:cs="Arial"/>
                <w:lang w:eastAsia="fr-FR"/>
              </w:rPr>
              <w:t>Puissance</w:t>
            </w:r>
          </w:p>
          <w:p w14:paraId="752B1DD0" w14:textId="77777777" w:rsidR="002E78F8" w:rsidRPr="002E78F8" w:rsidRDefault="002E78F8" w:rsidP="00B94CFE">
            <w:pPr>
              <w:pStyle w:val="Paragraphedeliste"/>
              <w:numPr>
                <w:ilvl w:val="0"/>
                <w:numId w:val="20"/>
              </w:numPr>
              <w:suppressLineNumbers w:val="0"/>
              <w:suppressAutoHyphens w:val="0"/>
              <w:spacing w:after="80" w:line="240" w:lineRule="exact"/>
              <w:jc w:val="both"/>
              <w:rPr>
                <w:rFonts w:eastAsiaTheme="minorEastAsia" w:cs="Arial"/>
                <w:lang w:eastAsia="fr-FR"/>
              </w:rPr>
            </w:pPr>
            <w:r w:rsidRPr="002E78F8">
              <w:rPr>
                <w:rFonts w:eastAsiaTheme="minorEastAsia" w:cs="Arial"/>
                <w:lang w:eastAsia="fr-FR"/>
              </w:rPr>
              <w:t>Régimes de température</w:t>
            </w:r>
          </w:p>
        </w:tc>
        <w:tc>
          <w:tcPr>
            <w:tcW w:w="1628" w:type="dxa"/>
          </w:tcPr>
          <w:p w14:paraId="1223B5D1" w14:textId="77777777" w:rsidR="002E78F8" w:rsidRPr="002E78F8" w:rsidRDefault="002E78F8" w:rsidP="00B94CFE">
            <w:pPr>
              <w:pStyle w:val="ADEMENormal"/>
            </w:pPr>
          </w:p>
        </w:tc>
        <w:tc>
          <w:tcPr>
            <w:tcW w:w="2896" w:type="dxa"/>
          </w:tcPr>
          <w:p w14:paraId="7F02D323" w14:textId="77777777" w:rsidR="002E78F8" w:rsidRPr="002E78F8" w:rsidRDefault="002E78F8" w:rsidP="00B94CFE">
            <w:pPr>
              <w:pStyle w:val="ADEMENormal"/>
            </w:pPr>
          </w:p>
        </w:tc>
      </w:tr>
      <w:tr w:rsidR="002E78F8" w:rsidRPr="002E78F8" w14:paraId="46B00CD5" w14:textId="77777777" w:rsidTr="002E78F8">
        <w:tc>
          <w:tcPr>
            <w:tcW w:w="6085" w:type="dxa"/>
          </w:tcPr>
          <w:p w14:paraId="6017B028" w14:textId="77777777" w:rsidR="002E78F8" w:rsidRPr="002E78F8" w:rsidRDefault="002E78F8" w:rsidP="002E78F8">
            <w:pPr>
              <w:pStyle w:val="ADEMENormal"/>
            </w:pPr>
            <w:r w:rsidRPr="002E78F8">
              <w:t xml:space="preserve">Description de la Pompe A Chaleur : </w:t>
            </w:r>
          </w:p>
          <w:p w14:paraId="07CDD616" w14:textId="77777777" w:rsidR="002E78F8" w:rsidRPr="002E78F8" w:rsidRDefault="002E78F8" w:rsidP="002E78F8">
            <w:pPr>
              <w:pStyle w:val="Paragraphedeliste"/>
              <w:numPr>
                <w:ilvl w:val="0"/>
                <w:numId w:val="20"/>
              </w:numPr>
              <w:suppressLineNumbers w:val="0"/>
              <w:suppressAutoHyphens w:val="0"/>
              <w:spacing w:after="80" w:line="240" w:lineRule="exact"/>
              <w:jc w:val="both"/>
              <w:rPr>
                <w:rFonts w:eastAsiaTheme="minorEastAsia" w:cs="Arial"/>
                <w:lang w:eastAsia="fr-FR"/>
              </w:rPr>
            </w:pPr>
            <w:r w:rsidRPr="002E78F8">
              <w:rPr>
                <w:rFonts w:eastAsiaTheme="minorEastAsia" w:cs="Arial"/>
                <w:lang w:eastAsia="fr-FR"/>
              </w:rPr>
              <w:t>Puissance</w:t>
            </w:r>
            <w:r w:rsidR="002B7C4C">
              <w:rPr>
                <w:rFonts w:eastAsiaTheme="minorEastAsia" w:cs="Arial"/>
                <w:lang w:eastAsia="fr-FR"/>
              </w:rPr>
              <w:t xml:space="preserve"> calorifique / frigorifique </w:t>
            </w:r>
          </w:p>
          <w:p w14:paraId="7E9ABE83" w14:textId="77777777" w:rsidR="002E78F8" w:rsidRPr="002E78F8" w:rsidRDefault="002E78F8" w:rsidP="002E78F8">
            <w:pPr>
              <w:pStyle w:val="Paragraphedeliste"/>
              <w:numPr>
                <w:ilvl w:val="0"/>
                <w:numId w:val="20"/>
              </w:numPr>
              <w:suppressLineNumbers w:val="0"/>
              <w:suppressAutoHyphens w:val="0"/>
              <w:spacing w:after="80" w:line="240" w:lineRule="exact"/>
              <w:jc w:val="both"/>
              <w:rPr>
                <w:rFonts w:eastAsiaTheme="minorEastAsia" w:cs="Arial"/>
                <w:lang w:eastAsia="fr-FR"/>
              </w:rPr>
            </w:pPr>
            <w:r w:rsidRPr="002E78F8">
              <w:rPr>
                <w:rFonts w:eastAsiaTheme="minorEastAsia" w:cs="Arial"/>
                <w:lang w:eastAsia="fr-FR"/>
              </w:rPr>
              <w:t>Performances (COP)</w:t>
            </w:r>
          </w:p>
          <w:p w14:paraId="118BB475" w14:textId="77777777" w:rsidR="002E78F8" w:rsidRPr="002E78F8" w:rsidRDefault="002E78F8" w:rsidP="002E78F8">
            <w:pPr>
              <w:pStyle w:val="Paragraphedeliste"/>
              <w:numPr>
                <w:ilvl w:val="0"/>
                <w:numId w:val="20"/>
              </w:numPr>
              <w:suppressLineNumbers w:val="0"/>
              <w:suppressAutoHyphens w:val="0"/>
              <w:spacing w:after="80" w:line="240" w:lineRule="exact"/>
              <w:jc w:val="both"/>
            </w:pPr>
            <w:r w:rsidRPr="002E78F8">
              <w:rPr>
                <w:rFonts w:eastAsiaTheme="minorEastAsia" w:cs="Arial"/>
                <w:lang w:eastAsia="fr-FR"/>
              </w:rPr>
              <w:t>Fluide frigorigène</w:t>
            </w:r>
            <w:r w:rsidR="002B7C4C">
              <w:rPr>
                <w:rFonts w:eastAsiaTheme="minorEastAsia" w:cs="Arial"/>
                <w:lang w:eastAsia="fr-FR"/>
              </w:rPr>
              <w:t xml:space="preserve"> (nature et quantité ?)</w:t>
            </w:r>
          </w:p>
        </w:tc>
        <w:tc>
          <w:tcPr>
            <w:tcW w:w="1628" w:type="dxa"/>
          </w:tcPr>
          <w:p w14:paraId="3796B290" w14:textId="77777777" w:rsidR="002E78F8" w:rsidRPr="002E78F8" w:rsidRDefault="002E78F8" w:rsidP="00B94CFE">
            <w:pPr>
              <w:pStyle w:val="ADEMENormal"/>
            </w:pPr>
          </w:p>
        </w:tc>
        <w:tc>
          <w:tcPr>
            <w:tcW w:w="2896" w:type="dxa"/>
          </w:tcPr>
          <w:p w14:paraId="2B4D11C9" w14:textId="77777777" w:rsidR="002E78F8" w:rsidRPr="002E78F8" w:rsidRDefault="002E78F8" w:rsidP="00B94CFE">
            <w:pPr>
              <w:pStyle w:val="ADEMENormal"/>
            </w:pPr>
          </w:p>
        </w:tc>
      </w:tr>
      <w:tr w:rsidR="00152BE8" w:rsidRPr="002E78F8" w14:paraId="733807B5" w14:textId="77777777" w:rsidTr="002E78F8">
        <w:tc>
          <w:tcPr>
            <w:tcW w:w="6085" w:type="dxa"/>
          </w:tcPr>
          <w:p w14:paraId="79A19B68" w14:textId="299250A2" w:rsidR="00152BE8" w:rsidRPr="002E78F8" w:rsidRDefault="00152BE8" w:rsidP="002E78F8">
            <w:pPr>
              <w:pStyle w:val="ADEMENormal"/>
            </w:pPr>
            <w:r w:rsidRPr="00152BE8">
              <w:t>Description des volumes tampon</w:t>
            </w:r>
          </w:p>
        </w:tc>
        <w:tc>
          <w:tcPr>
            <w:tcW w:w="1628" w:type="dxa"/>
          </w:tcPr>
          <w:p w14:paraId="47D3E582" w14:textId="77777777" w:rsidR="00152BE8" w:rsidRPr="002E78F8" w:rsidRDefault="00152BE8" w:rsidP="00B94CFE">
            <w:pPr>
              <w:pStyle w:val="ADEMENormal"/>
            </w:pPr>
          </w:p>
        </w:tc>
        <w:tc>
          <w:tcPr>
            <w:tcW w:w="2896" w:type="dxa"/>
          </w:tcPr>
          <w:p w14:paraId="27188877" w14:textId="77777777" w:rsidR="00152BE8" w:rsidRPr="002E78F8" w:rsidRDefault="00152BE8" w:rsidP="00B94CFE">
            <w:pPr>
              <w:pStyle w:val="ADEMENormal"/>
            </w:pPr>
          </w:p>
        </w:tc>
      </w:tr>
      <w:tr w:rsidR="002E78F8" w:rsidRPr="002E78F8" w14:paraId="59089DEF" w14:textId="77777777" w:rsidTr="002E78F8">
        <w:tc>
          <w:tcPr>
            <w:tcW w:w="6085" w:type="dxa"/>
          </w:tcPr>
          <w:p w14:paraId="6AE925C9" w14:textId="09948349" w:rsidR="002E78F8" w:rsidRPr="002E78F8" w:rsidRDefault="002E78F8" w:rsidP="00B94CFE">
            <w:pPr>
              <w:pStyle w:val="ADEMENormal"/>
            </w:pPr>
            <w:r w:rsidRPr="002E78F8">
              <w:t>Raccordements hydrauliques</w:t>
            </w:r>
          </w:p>
        </w:tc>
        <w:tc>
          <w:tcPr>
            <w:tcW w:w="1628" w:type="dxa"/>
          </w:tcPr>
          <w:p w14:paraId="0D5B8B21" w14:textId="77777777" w:rsidR="002E78F8" w:rsidRPr="002E78F8" w:rsidRDefault="002E78F8" w:rsidP="00B94CFE">
            <w:pPr>
              <w:pStyle w:val="ADEMENormal"/>
            </w:pPr>
          </w:p>
        </w:tc>
        <w:tc>
          <w:tcPr>
            <w:tcW w:w="2896" w:type="dxa"/>
          </w:tcPr>
          <w:p w14:paraId="0BF53540" w14:textId="77777777" w:rsidR="002E78F8" w:rsidRPr="002E78F8" w:rsidRDefault="002E78F8" w:rsidP="00B94CFE">
            <w:pPr>
              <w:pStyle w:val="ADEMENormal"/>
            </w:pPr>
          </w:p>
        </w:tc>
      </w:tr>
      <w:tr w:rsidR="002E78F8" w:rsidRPr="002E78F8" w14:paraId="4F72A637" w14:textId="77777777" w:rsidTr="002E78F8">
        <w:tc>
          <w:tcPr>
            <w:tcW w:w="6085" w:type="dxa"/>
          </w:tcPr>
          <w:p w14:paraId="3A9FB0D1" w14:textId="77777777" w:rsidR="002E78F8" w:rsidRPr="002E78F8" w:rsidRDefault="002E78F8" w:rsidP="00B94CFE">
            <w:pPr>
              <w:pStyle w:val="ADEMENormal"/>
            </w:pPr>
            <w:r w:rsidRPr="002E78F8">
              <w:t>Alimentation électrique de la Pompe A Chaleur</w:t>
            </w:r>
          </w:p>
        </w:tc>
        <w:tc>
          <w:tcPr>
            <w:tcW w:w="1628" w:type="dxa"/>
          </w:tcPr>
          <w:p w14:paraId="1B4F1759" w14:textId="77777777" w:rsidR="002E78F8" w:rsidRPr="002E78F8" w:rsidRDefault="002E78F8" w:rsidP="00B94CFE">
            <w:pPr>
              <w:pStyle w:val="ADEMENormal"/>
            </w:pPr>
          </w:p>
        </w:tc>
        <w:tc>
          <w:tcPr>
            <w:tcW w:w="2896" w:type="dxa"/>
          </w:tcPr>
          <w:p w14:paraId="443F6781" w14:textId="77777777" w:rsidR="002E78F8" w:rsidRPr="002E78F8" w:rsidRDefault="002E78F8" w:rsidP="00B94CFE">
            <w:pPr>
              <w:pStyle w:val="ADEMENormal"/>
            </w:pPr>
          </w:p>
        </w:tc>
      </w:tr>
      <w:tr w:rsidR="002E78F8" w:rsidRPr="002E78F8" w14:paraId="5C27B559" w14:textId="77777777" w:rsidTr="002E78F8">
        <w:tc>
          <w:tcPr>
            <w:tcW w:w="6085" w:type="dxa"/>
          </w:tcPr>
          <w:p w14:paraId="7C5F6A76" w14:textId="76DD3CA9" w:rsidR="002E78F8" w:rsidRPr="002E78F8" w:rsidRDefault="002E78F8" w:rsidP="00B94CFE">
            <w:pPr>
              <w:pStyle w:val="ADEMENormal"/>
            </w:pPr>
            <w:r w:rsidRPr="002E78F8">
              <w:t>Alimentation électrique des auxiliaires</w:t>
            </w:r>
            <w:r w:rsidR="00152BE8">
              <w:t xml:space="preserve"> (Pompes, compteurs, etc.)</w:t>
            </w:r>
          </w:p>
        </w:tc>
        <w:tc>
          <w:tcPr>
            <w:tcW w:w="1628" w:type="dxa"/>
          </w:tcPr>
          <w:p w14:paraId="738432F1" w14:textId="77777777" w:rsidR="002E78F8" w:rsidRPr="002E78F8" w:rsidRDefault="002E78F8" w:rsidP="00B94CFE">
            <w:pPr>
              <w:pStyle w:val="ADEMENormal"/>
            </w:pPr>
          </w:p>
        </w:tc>
        <w:tc>
          <w:tcPr>
            <w:tcW w:w="2896" w:type="dxa"/>
          </w:tcPr>
          <w:p w14:paraId="31A32DFB" w14:textId="77777777" w:rsidR="002E78F8" w:rsidRPr="002E78F8" w:rsidRDefault="002E78F8" w:rsidP="00B94CFE">
            <w:pPr>
              <w:pStyle w:val="ADEMENormal"/>
            </w:pPr>
          </w:p>
        </w:tc>
      </w:tr>
      <w:tr w:rsidR="002E78F8" w:rsidRPr="002E78F8" w14:paraId="3D9EEE1B" w14:textId="77777777" w:rsidTr="002E78F8">
        <w:tc>
          <w:tcPr>
            <w:tcW w:w="6085" w:type="dxa"/>
          </w:tcPr>
          <w:p w14:paraId="7A64F5E3" w14:textId="77777777" w:rsidR="002E78F8" w:rsidRPr="002E78F8" w:rsidRDefault="002E78F8" w:rsidP="00B94CFE">
            <w:pPr>
              <w:pStyle w:val="ADEMENormal"/>
            </w:pPr>
            <w:r w:rsidRPr="002E78F8">
              <w:t>Alimentation électrique (attente) pour raccordement pompe immergée du lot Forage</w:t>
            </w:r>
          </w:p>
        </w:tc>
        <w:tc>
          <w:tcPr>
            <w:tcW w:w="1628" w:type="dxa"/>
          </w:tcPr>
          <w:p w14:paraId="0E3A0E83" w14:textId="77777777" w:rsidR="002E78F8" w:rsidRPr="002E78F8" w:rsidRDefault="002E78F8" w:rsidP="00B94CFE">
            <w:pPr>
              <w:pStyle w:val="ADEMENormal"/>
            </w:pPr>
          </w:p>
        </w:tc>
        <w:tc>
          <w:tcPr>
            <w:tcW w:w="2896" w:type="dxa"/>
          </w:tcPr>
          <w:p w14:paraId="644B739B" w14:textId="77777777" w:rsidR="002E78F8" w:rsidRPr="002E78F8" w:rsidRDefault="002E78F8" w:rsidP="00B94CFE">
            <w:pPr>
              <w:pStyle w:val="ADEMENormal"/>
            </w:pPr>
          </w:p>
        </w:tc>
      </w:tr>
      <w:tr w:rsidR="002E78F8" w:rsidRPr="002E78F8" w14:paraId="6DE65B13" w14:textId="77777777" w:rsidTr="002E78F8">
        <w:tc>
          <w:tcPr>
            <w:tcW w:w="6085" w:type="dxa"/>
          </w:tcPr>
          <w:p w14:paraId="152151C3" w14:textId="57393B03" w:rsidR="002E78F8" w:rsidRPr="002E78F8" w:rsidRDefault="002E78F8" w:rsidP="00B94CFE">
            <w:pPr>
              <w:pStyle w:val="ADEMENormal"/>
            </w:pPr>
            <w:r w:rsidRPr="002E78F8">
              <w:t>Régulation de la Pompe A Chaleur, des auxiliaires</w:t>
            </w:r>
            <w:r w:rsidR="006D324D">
              <w:t xml:space="preserve"> (pompes de circulation, …)</w:t>
            </w:r>
            <w:r w:rsidRPr="002E78F8">
              <w:t xml:space="preserve"> et de la pompe immergée</w:t>
            </w:r>
            <w:r w:rsidR="00152BE8">
              <w:t xml:space="preserve"> </w:t>
            </w:r>
            <w:r w:rsidR="00D8633E">
              <w:t xml:space="preserve">de forage </w:t>
            </w:r>
            <w:r w:rsidR="00152BE8">
              <w:t>(pour les opérations sur nappe)</w:t>
            </w:r>
          </w:p>
        </w:tc>
        <w:tc>
          <w:tcPr>
            <w:tcW w:w="1628" w:type="dxa"/>
          </w:tcPr>
          <w:p w14:paraId="3A4A520C" w14:textId="77777777" w:rsidR="002E78F8" w:rsidRPr="002E78F8" w:rsidRDefault="002E78F8" w:rsidP="00B94CFE">
            <w:pPr>
              <w:pStyle w:val="ADEMENormal"/>
            </w:pPr>
          </w:p>
        </w:tc>
        <w:tc>
          <w:tcPr>
            <w:tcW w:w="2896" w:type="dxa"/>
          </w:tcPr>
          <w:p w14:paraId="503A76A4" w14:textId="77777777" w:rsidR="002E78F8" w:rsidRPr="002E78F8" w:rsidRDefault="002E78F8" w:rsidP="00B94CFE">
            <w:pPr>
              <w:pStyle w:val="ADEMENormal"/>
            </w:pPr>
          </w:p>
        </w:tc>
      </w:tr>
      <w:tr w:rsidR="002E78F8" w:rsidRPr="002E78F8" w14:paraId="67A1D6C4" w14:textId="77777777" w:rsidTr="002E78F8">
        <w:tc>
          <w:tcPr>
            <w:tcW w:w="6085" w:type="dxa"/>
          </w:tcPr>
          <w:p w14:paraId="3940DE84" w14:textId="77777777" w:rsidR="002E78F8" w:rsidRPr="002E78F8" w:rsidRDefault="002E78F8" w:rsidP="002E78F8">
            <w:pPr>
              <w:pStyle w:val="ADEMENormal"/>
            </w:pPr>
            <w:r w:rsidRPr="002E78F8">
              <w:t xml:space="preserve">Métrologie du système : </w:t>
            </w:r>
          </w:p>
          <w:p w14:paraId="08A5361D" w14:textId="77777777" w:rsidR="002E78F8" w:rsidRPr="002E78F8" w:rsidRDefault="002E78F8" w:rsidP="002E78F8">
            <w:pPr>
              <w:pStyle w:val="Paragraphedeliste"/>
              <w:numPr>
                <w:ilvl w:val="0"/>
                <w:numId w:val="20"/>
              </w:numPr>
              <w:suppressLineNumbers w:val="0"/>
              <w:suppressAutoHyphens w:val="0"/>
              <w:spacing w:after="80" w:line="240" w:lineRule="exact"/>
              <w:jc w:val="both"/>
              <w:rPr>
                <w:rFonts w:eastAsiaTheme="minorEastAsia" w:cs="Arial"/>
                <w:lang w:eastAsia="fr-FR"/>
              </w:rPr>
            </w:pPr>
            <w:r w:rsidRPr="002E78F8">
              <w:rPr>
                <w:rFonts w:eastAsiaTheme="minorEastAsia" w:cs="Arial"/>
                <w:lang w:eastAsia="fr-FR"/>
              </w:rPr>
              <w:t>Contrôle des pressions</w:t>
            </w:r>
          </w:p>
          <w:p w14:paraId="4519A6F0" w14:textId="77777777" w:rsidR="002E78F8" w:rsidRPr="002E78F8" w:rsidRDefault="002E78F8" w:rsidP="002E78F8">
            <w:pPr>
              <w:pStyle w:val="Paragraphedeliste"/>
              <w:numPr>
                <w:ilvl w:val="0"/>
                <w:numId w:val="20"/>
              </w:numPr>
              <w:suppressLineNumbers w:val="0"/>
              <w:suppressAutoHyphens w:val="0"/>
              <w:spacing w:after="80" w:line="240" w:lineRule="exact"/>
              <w:jc w:val="both"/>
              <w:rPr>
                <w:rFonts w:eastAsiaTheme="minorEastAsia" w:cs="Arial"/>
                <w:lang w:eastAsia="fr-FR"/>
              </w:rPr>
            </w:pPr>
            <w:r w:rsidRPr="002E78F8">
              <w:rPr>
                <w:rFonts w:eastAsiaTheme="minorEastAsia" w:cs="Arial"/>
                <w:lang w:eastAsia="fr-FR"/>
              </w:rPr>
              <w:t>Contrôle des températures</w:t>
            </w:r>
          </w:p>
          <w:p w14:paraId="04262C11" w14:textId="73ECAE2B" w:rsidR="002E78F8" w:rsidRPr="002E78F8" w:rsidRDefault="002E78F8" w:rsidP="002E78F8">
            <w:pPr>
              <w:pStyle w:val="Paragraphedeliste"/>
              <w:numPr>
                <w:ilvl w:val="0"/>
                <w:numId w:val="20"/>
              </w:numPr>
              <w:suppressLineNumbers w:val="0"/>
              <w:suppressAutoHyphens w:val="0"/>
              <w:spacing w:after="80" w:line="240" w:lineRule="exact"/>
              <w:jc w:val="both"/>
              <w:rPr>
                <w:rFonts w:eastAsiaTheme="minorEastAsia" w:cs="Arial"/>
                <w:lang w:eastAsia="fr-FR"/>
              </w:rPr>
            </w:pPr>
            <w:r w:rsidRPr="002E78F8">
              <w:rPr>
                <w:rFonts w:eastAsiaTheme="minorEastAsia" w:cs="Arial"/>
                <w:lang w:eastAsia="fr-FR"/>
              </w:rPr>
              <w:t>Compteurs d’énergie</w:t>
            </w:r>
            <w:r w:rsidR="00152BE8">
              <w:rPr>
                <w:rFonts w:eastAsiaTheme="minorEastAsia" w:cs="Arial"/>
                <w:lang w:eastAsia="fr-FR"/>
              </w:rPr>
              <w:t xml:space="preserve"> thermique</w:t>
            </w:r>
          </w:p>
          <w:p w14:paraId="47754AB6" w14:textId="77777777" w:rsidR="002E78F8" w:rsidRPr="002E78F8" w:rsidRDefault="002E78F8" w:rsidP="002E78F8">
            <w:pPr>
              <w:pStyle w:val="Paragraphedeliste"/>
              <w:numPr>
                <w:ilvl w:val="0"/>
                <w:numId w:val="20"/>
              </w:numPr>
              <w:suppressLineNumbers w:val="0"/>
              <w:suppressAutoHyphens w:val="0"/>
              <w:spacing w:after="80" w:line="240" w:lineRule="exact"/>
              <w:jc w:val="both"/>
            </w:pPr>
            <w:r w:rsidRPr="002E78F8">
              <w:rPr>
                <w:rFonts w:eastAsiaTheme="minorEastAsia" w:cs="Arial"/>
                <w:lang w:eastAsia="fr-FR"/>
              </w:rPr>
              <w:t>Compteurs électriques</w:t>
            </w:r>
          </w:p>
        </w:tc>
        <w:tc>
          <w:tcPr>
            <w:tcW w:w="1628" w:type="dxa"/>
          </w:tcPr>
          <w:p w14:paraId="79C00D58" w14:textId="77777777" w:rsidR="002E78F8" w:rsidRPr="002E78F8" w:rsidRDefault="002E78F8" w:rsidP="00B94CFE">
            <w:pPr>
              <w:pStyle w:val="ADEMENormal"/>
            </w:pPr>
          </w:p>
        </w:tc>
        <w:tc>
          <w:tcPr>
            <w:tcW w:w="2896" w:type="dxa"/>
          </w:tcPr>
          <w:p w14:paraId="57CCD204" w14:textId="77777777" w:rsidR="002E78F8" w:rsidRPr="002E78F8" w:rsidRDefault="002E78F8" w:rsidP="00B94CFE">
            <w:pPr>
              <w:pStyle w:val="ADEMENormal"/>
            </w:pPr>
          </w:p>
        </w:tc>
      </w:tr>
      <w:tr w:rsidR="002E78F8" w:rsidRPr="002E78F8" w14:paraId="73070F62" w14:textId="77777777" w:rsidTr="002E78F8">
        <w:tc>
          <w:tcPr>
            <w:tcW w:w="6085" w:type="dxa"/>
          </w:tcPr>
          <w:p w14:paraId="46B90BF2" w14:textId="77777777" w:rsidR="002E78F8" w:rsidRPr="002E78F8" w:rsidRDefault="002E78F8" w:rsidP="00B94CFE">
            <w:pPr>
              <w:pStyle w:val="ADEMENormal"/>
            </w:pPr>
            <w:r w:rsidRPr="002E78F8">
              <w:t>Mise en service des équipements</w:t>
            </w:r>
          </w:p>
        </w:tc>
        <w:tc>
          <w:tcPr>
            <w:tcW w:w="1628" w:type="dxa"/>
          </w:tcPr>
          <w:p w14:paraId="440C2E96" w14:textId="77777777" w:rsidR="002E78F8" w:rsidRPr="002E78F8" w:rsidRDefault="002E78F8" w:rsidP="00B94CFE">
            <w:pPr>
              <w:pStyle w:val="ADEMENormal"/>
            </w:pPr>
          </w:p>
        </w:tc>
        <w:tc>
          <w:tcPr>
            <w:tcW w:w="2896" w:type="dxa"/>
          </w:tcPr>
          <w:p w14:paraId="22640B02" w14:textId="77777777" w:rsidR="002E78F8" w:rsidRPr="002E78F8" w:rsidRDefault="002E78F8" w:rsidP="00B94CFE">
            <w:pPr>
              <w:pStyle w:val="ADEMENormal"/>
            </w:pPr>
          </w:p>
        </w:tc>
      </w:tr>
      <w:tr w:rsidR="00152BE8" w:rsidRPr="002E78F8" w14:paraId="5FA2E9F2" w14:textId="77777777" w:rsidTr="002E78F8">
        <w:tc>
          <w:tcPr>
            <w:tcW w:w="6085" w:type="dxa"/>
          </w:tcPr>
          <w:p w14:paraId="329B9F97" w14:textId="195DFB64" w:rsidR="00152BE8" w:rsidRPr="002E78F8" w:rsidRDefault="00152BE8" w:rsidP="00B94CFE">
            <w:pPr>
              <w:pStyle w:val="ADEMENormal"/>
            </w:pPr>
            <w:r w:rsidRPr="00152BE8">
              <w:t>Programmation de la loi d’eau de la pompe à chaleur</w:t>
            </w:r>
          </w:p>
        </w:tc>
        <w:tc>
          <w:tcPr>
            <w:tcW w:w="1628" w:type="dxa"/>
          </w:tcPr>
          <w:p w14:paraId="17464198" w14:textId="77777777" w:rsidR="00152BE8" w:rsidRPr="002E78F8" w:rsidRDefault="00152BE8" w:rsidP="00B94CFE">
            <w:pPr>
              <w:pStyle w:val="ADEMENormal"/>
            </w:pPr>
          </w:p>
        </w:tc>
        <w:tc>
          <w:tcPr>
            <w:tcW w:w="2896" w:type="dxa"/>
          </w:tcPr>
          <w:p w14:paraId="7D4F209C" w14:textId="77777777" w:rsidR="00152BE8" w:rsidRPr="002E78F8" w:rsidRDefault="00152BE8" w:rsidP="00B94CFE">
            <w:pPr>
              <w:pStyle w:val="ADEMENormal"/>
            </w:pPr>
          </w:p>
        </w:tc>
      </w:tr>
      <w:tr w:rsidR="002E78F8" w:rsidRPr="002E78F8" w14:paraId="2E7DFF82" w14:textId="77777777" w:rsidTr="002E78F8">
        <w:tc>
          <w:tcPr>
            <w:tcW w:w="6085" w:type="dxa"/>
          </w:tcPr>
          <w:p w14:paraId="70E623A0" w14:textId="77777777" w:rsidR="002E78F8" w:rsidRPr="002E78F8" w:rsidRDefault="002E78F8" w:rsidP="00B94CFE">
            <w:pPr>
              <w:pStyle w:val="ADEMENormal"/>
            </w:pPr>
            <w:r w:rsidRPr="002E78F8">
              <w:t>Essais de fonctionnement</w:t>
            </w:r>
          </w:p>
        </w:tc>
        <w:tc>
          <w:tcPr>
            <w:tcW w:w="1628" w:type="dxa"/>
          </w:tcPr>
          <w:p w14:paraId="47F1A93C" w14:textId="77777777" w:rsidR="002E78F8" w:rsidRPr="002E78F8" w:rsidRDefault="002E78F8" w:rsidP="00B94CFE">
            <w:pPr>
              <w:pStyle w:val="ADEMENormal"/>
            </w:pPr>
          </w:p>
        </w:tc>
        <w:tc>
          <w:tcPr>
            <w:tcW w:w="2896" w:type="dxa"/>
          </w:tcPr>
          <w:p w14:paraId="1CF6433B" w14:textId="77777777" w:rsidR="002E78F8" w:rsidRPr="002E78F8" w:rsidRDefault="002E78F8" w:rsidP="00B94CFE">
            <w:pPr>
              <w:pStyle w:val="ADEMENormal"/>
            </w:pPr>
          </w:p>
        </w:tc>
      </w:tr>
      <w:tr w:rsidR="002E78F8" w:rsidRPr="002E78F8" w14:paraId="7ECACBAC" w14:textId="77777777" w:rsidTr="002E78F8">
        <w:tc>
          <w:tcPr>
            <w:tcW w:w="6085" w:type="dxa"/>
          </w:tcPr>
          <w:p w14:paraId="32BFE63C" w14:textId="77777777" w:rsidR="002E78F8" w:rsidRPr="002E78F8" w:rsidRDefault="002E78F8" w:rsidP="00B94CFE">
            <w:pPr>
              <w:pStyle w:val="ADEMENormal"/>
            </w:pPr>
            <w:r w:rsidRPr="002E78F8">
              <w:t>Dossier des Ouvrages Exécutés (DOE)</w:t>
            </w:r>
          </w:p>
        </w:tc>
        <w:tc>
          <w:tcPr>
            <w:tcW w:w="1628" w:type="dxa"/>
          </w:tcPr>
          <w:p w14:paraId="06F054A2" w14:textId="77777777" w:rsidR="002E78F8" w:rsidRPr="002E78F8" w:rsidRDefault="002E78F8" w:rsidP="00B94CFE">
            <w:pPr>
              <w:pStyle w:val="ADEMENormal"/>
            </w:pPr>
          </w:p>
        </w:tc>
        <w:tc>
          <w:tcPr>
            <w:tcW w:w="2896" w:type="dxa"/>
          </w:tcPr>
          <w:p w14:paraId="4CEB6D3E" w14:textId="77777777" w:rsidR="002E78F8" w:rsidRPr="002E78F8" w:rsidRDefault="002E78F8" w:rsidP="00B94CFE">
            <w:pPr>
              <w:pStyle w:val="ADEMENormal"/>
            </w:pPr>
          </w:p>
        </w:tc>
      </w:tr>
      <w:tr w:rsidR="002E78F8" w:rsidRPr="002E78F8" w14:paraId="28706BFF" w14:textId="77777777" w:rsidTr="002E78F8">
        <w:tc>
          <w:tcPr>
            <w:tcW w:w="6085" w:type="dxa"/>
          </w:tcPr>
          <w:p w14:paraId="44F471C1" w14:textId="77777777" w:rsidR="002E78F8" w:rsidRPr="002E78F8" w:rsidRDefault="002E78F8" w:rsidP="00B94CFE">
            <w:pPr>
              <w:pStyle w:val="ADEMENormal"/>
            </w:pPr>
            <w:r w:rsidRPr="002E78F8">
              <w:t>Formation de l’exploitant</w:t>
            </w:r>
          </w:p>
        </w:tc>
        <w:tc>
          <w:tcPr>
            <w:tcW w:w="1628" w:type="dxa"/>
          </w:tcPr>
          <w:p w14:paraId="70BCE515" w14:textId="77777777" w:rsidR="002E78F8" w:rsidRPr="002E78F8" w:rsidRDefault="002E78F8" w:rsidP="00B94CFE">
            <w:pPr>
              <w:pStyle w:val="ADEMENormal"/>
            </w:pPr>
          </w:p>
        </w:tc>
        <w:tc>
          <w:tcPr>
            <w:tcW w:w="2896" w:type="dxa"/>
          </w:tcPr>
          <w:p w14:paraId="19AD4D05" w14:textId="77777777" w:rsidR="002E78F8" w:rsidRPr="002E78F8" w:rsidRDefault="002E78F8" w:rsidP="00B94CFE">
            <w:pPr>
              <w:pStyle w:val="ADEMENormal"/>
            </w:pPr>
          </w:p>
        </w:tc>
      </w:tr>
      <w:tr w:rsidR="00577265" w:rsidRPr="002E78F8" w14:paraId="2314DAFD" w14:textId="77777777" w:rsidTr="002E78F8">
        <w:tc>
          <w:tcPr>
            <w:tcW w:w="6085" w:type="dxa"/>
          </w:tcPr>
          <w:p w14:paraId="225B0144" w14:textId="70816786" w:rsidR="00577265" w:rsidRPr="002E78F8" w:rsidRDefault="00577265" w:rsidP="00B94CFE">
            <w:pPr>
              <w:pStyle w:val="ADEMENormal"/>
            </w:pPr>
            <w:r w:rsidRPr="00B0043B">
              <w:t>Limites de prestation</w:t>
            </w:r>
            <w:r>
              <w:t xml:space="preserve"> cohérente avec le lot sous-sol</w:t>
            </w:r>
          </w:p>
        </w:tc>
        <w:tc>
          <w:tcPr>
            <w:tcW w:w="1628" w:type="dxa"/>
          </w:tcPr>
          <w:p w14:paraId="184C53B0" w14:textId="77777777" w:rsidR="00577265" w:rsidRPr="002E78F8" w:rsidRDefault="00577265" w:rsidP="00B94CFE">
            <w:pPr>
              <w:pStyle w:val="ADEMENormal"/>
            </w:pPr>
          </w:p>
        </w:tc>
        <w:tc>
          <w:tcPr>
            <w:tcW w:w="2896" w:type="dxa"/>
          </w:tcPr>
          <w:p w14:paraId="43335370" w14:textId="77777777" w:rsidR="00577265" w:rsidRPr="002E78F8" w:rsidRDefault="00577265" w:rsidP="00B94CFE">
            <w:pPr>
              <w:pStyle w:val="ADEMENormal"/>
            </w:pPr>
          </w:p>
        </w:tc>
      </w:tr>
    </w:tbl>
    <w:p w14:paraId="7BEBCB6F" w14:textId="77777777" w:rsidR="002E78F8" w:rsidRPr="002E78F8" w:rsidRDefault="002E78F8" w:rsidP="009D2950">
      <w:pPr>
        <w:pStyle w:val="ADEMENormal"/>
      </w:pPr>
    </w:p>
    <w:p w14:paraId="14BADB3C" w14:textId="77777777" w:rsidR="00835CB1" w:rsidRDefault="00835CB1" w:rsidP="009D2950">
      <w:pPr>
        <w:pStyle w:val="ADEMENormal"/>
        <w:rPr>
          <w:highlight w:val="yellow"/>
        </w:rPr>
      </w:pPr>
    </w:p>
    <w:p w14:paraId="5F79381B" w14:textId="77777777" w:rsidR="00FD3117" w:rsidRDefault="00FD3117" w:rsidP="009D2950">
      <w:pPr>
        <w:pStyle w:val="ADEMENormal"/>
        <w:rPr>
          <w:highlight w:val="yellow"/>
        </w:rPr>
      </w:pPr>
      <w:r>
        <w:rPr>
          <w:highlight w:val="yellow"/>
        </w:rPr>
        <w:br w:type="page"/>
      </w:r>
    </w:p>
    <w:p w14:paraId="486A3D33" w14:textId="77777777" w:rsidR="00FD3117" w:rsidRPr="00B0043B" w:rsidRDefault="00FD3117" w:rsidP="00FD3117">
      <w:pPr>
        <w:pStyle w:val="Titre1"/>
      </w:pPr>
      <w:bookmarkStart w:id="12" w:name="_Toc8719333"/>
      <w:r w:rsidRPr="00B0043B">
        <w:lastRenderedPageBreak/>
        <w:t>Choix des entreprises de travaux</w:t>
      </w:r>
      <w:bookmarkEnd w:id="12"/>
    </w:p>
    <w:p w14:paraId="2EBA9BC1" w14:textId="77777777" w:rsidR="00FD3117" w:rsidRDefault="00FD3117" w:rsidP="009D2950">
      <w:pPr>
        <w:pStyle w:val="ADEMENormal"/>
        <w:rPr>
          <w:highlight w:val="yellow"/>
        </w:rPr>
      </w:pPr>
    </w:p>
    <w:p w14:paraId="47F606DE" w14:textId="77777777" w:rsidR="00E35038" w:rsidRDefault="00E35038" w:rsidP="009D2950">
      <w:pPr>
        <w:pStyle w:val="ADEMENormal"/>
        <w:rPr>
          <w:highlight w:val="yellow"/>
        </w:rPr>
      </w:pPr>
    </w:p>
    <w:tbl>
      <w:tblPr>
        <w:tblStyle w:val="Grilledutableau"/>
        <w:tblW w:w="0" w:type="auto"/>
        <w:tblLook w:val="04A0" w:firstRow="1" w:lastRow="0" w:firstColumn="1" w:lastColumn="0" w:noHBand="0" w:noVBand="1"/>
      </w:tblPr>
      <w:tblGrid>
        <w:gridCol w:w="6085"/>
        <w:gridCol w:w="1628"/>
        <w:gridCol w:w="2896"/>
      </w:tblGrid>
      <w:tr w:rsidR="00E35038" w:rsidRPr="002E78F8" w14:paraId="7D0B6C87" w14:textId="77777777" w:rsidTr="00E35038">
        <w:trPr>
          <w:trHeight w:val="351"/>
        </w:trPr>
        <w:tc>
          <w:tcPr>
            <w:tcW w:w="6085" w:type="dxa"/>
            <w:vAlign w:val="center"/>
          </w:tcPr>
          <w:p w14:paraId="44723EA0" w14:textId="77777777" w:rsidR="00E35038" w:rsidRPr="002E78F8" w:rsidRDefault="00E35038" w:rsidP="00E35038">
            <w:pPr>
              <w:pStyle w:val="ADEMENormal"/>
              <w:jc w:val="center"/>
              <w:rPr>
                <w:b/>
              </w:rPr>
            </w:pPr>
            <w:r>
              <w:rPr>
                <w:b/>
              </w:rPr>
              <w:t>ELEMENTS A VERIFIER</w:t>
            </w:r>
          </w:p>
        </w:tc>
        <w:tc>
          <w:tcPr>
            <w:tcW w:w="1628" w:type="dxa"/>
            <w:vAlign w:val="center"/>
          </w:tcPr>
          <w:p w14:paraId="6DD96101" w14:textId="77777777" w:rsidR="00E35038" w:rsidRPr="002E78F8" w:rsidRDefault="00E35038" w:rsidP="00E35038">
            <w:pPr>
              <w:pStyle w:val="ADEMENormal"/>
              <w:jc w:val="center"/>
              <w:rPr>
                <w:b/>
              </w:rPr>
            </w:pPr>
            <w:r w:rsidRPr="002E78F8">
              <w:rPr>
                <w:b/>
              </w:rPr>
              <w:t>VERIFICATION</w:t>
            </w:r>
          </w:p>
        </w:tc>
        <w:tc>
          <w:tcPr>
            <w:tcW w:w="2896" w:type="dxa"/>
            <w:vAlign w:val="center"/>
          </w:tcPr>
          <w:p w14:paraId="476B5E3F" w14:textId="77777777" w:rsidR="00E35038" w:rsidRPr="002E78F8" w:rsidRDefault="00E35038" w:rsidP="00E35038">
            <w:pPr>
              <w:pStyle w:val="ADEMENormal"/>
              <w:jc w:val="center"/>
              <w:rPr>
                <w:b/>
              </w:rPr>
            </w:pPr>
            <w:r w:rsidRPr="002E78F8">
              <w:rPr>
                <w:b/>
              </w:rPr>
              <w:t>COMMENTAIRES</w:t>
            </w:r>
          </w:p>
        </w:tc>
      </w:tr>
      <w:tr w:rsidR="00E35038" w:rsidRPr="002E78F8" w14:paraId="1EA3E3AB" w14:textId="77777777" w:rsidTr="00B94CFE">
        <w:tc>
          <w:tcPr>
            <w:tcW w:w="6085" w:type="dxa"/>
          </w:tcPr>
          <w:p w14:paraId="3A4F687C" w14:textId="77777777" w:rsidR="00E35038" w:rsidRPr="002E78F8" w:rsidRDefault="00E35038" w:rsidP="00B94CFE">
            <w:pPr>
              <w:pStyle w:val="ADEMENormal"/>
            </w:pPr>
            <w:r>
              <w:t>L’entreprise a-t-elle des références dans le domaine de la géothermie ?</w:t>
            </w:r>
          </w:p>
        </w:tc>
        <w:tc>
          <w:tcPr>
            <w:tcW w:w="1628" w:type="dxa"/>
          </w:tcPr>
          <w:p w14:paraId="13683730" w14:textId="77777777" w:rsidR="00E35038" w:rsidRPr="002E78F8" w:rsidRDefault="00E35038" w:rsidP="00B94CFE">
            <w:pPr>
              <w:pStyle w:val="ADEMENormal"/>
            </w:pPr>
          </w:p>
        </w:tc>
        <w:tc>
          <w:tcPr>
            <w:tcW w:w="2896" w:type="dxa"/>
          </w:tcPr>
          <w:p w14:paraId="2019F39F" w14:textId="77777777" w:rsidR="00E35038" w:rsidRPr="002E78F8" w:rsidRDefault="00E35038" w:rsidP="00B94CFE">
            <w:pPr>
              <w:pStyle w:val="ADEMENormal"/>
            </w:pPr>
          </w:p>
        </w:tc>
      </w:tr>
      <w:tr w:rsidR="00E35038" w:rsidRPr="002E78F8" w14:paraId="11DAD509" w14:textId="77777777" w:rsidTr="00B94CFE">
        <w:tc>
          <w:tcPr>
            <w:tcW w:w="6085" w:type="dxa"/>
          </w:tcPr>
          <w:p w14:paraId="1061E6D9" w14:textId="42DF6BD6" w:rsidR="00E35038" w:rsidRPr="00E35038" w:rsidRDefault="00E35038" w:rsidP="00E35038">
            <w:pPr>
              <w:pStyle w:val="ADEMENormal"/>
            </w:pPr>
            <w:r w:rsidRPr="00E35038">
              <w:t xml:space="preserve">L’entreprise </w:t>
            </w:r>
            <w:r w:rsidR="00152BE8">
              <w:t xml:space="preserve">de surface </w:t>
            </w:r>
            <w:r w:rsidRPr="00E35038">
              <w:t>est-elle qualifiée RGE </w:t>
            </w:r>
            <w:r w:rsidR="00455498">
              <w:t>travaux (ou qualification équivalente)</w:t>
            </w:r>
            <w:r w:rsidR="00152BE8">
              <w:t xml:space="preserve"> </w:t>
            </w:r>
            <w:r w:rsidRPr="00E35038">
              <w:t>?</w:t>
            </w:r>
          </w:p>
        </w:tc>
        <w:tc>
          <w:tcPr>
            <w:tcW w:w="1628" w:type="dxa"/>
          </w:tcPr>
          <w:p w14:paraId="16E1D080" w14:textId="77777777" w:rsidR="00E35038" w:rsidRPr="002E78F8" w:rsidRDefault="00E35038" w:rsidP="00B94CFE">
            <w:pPr>
              <w:pStyle w:val="ADEMENormal"/>
            </w:pPr>
          </w:p>
        </w:tc>
        <w:tc>
          <w:tcPr>
            <w:tcW w:w="2896" w:type="dxa"/>
          </w:tcPr>
          <w:p w14:paraId="700884C8" w14:textId="77777777" w:rsidR="00E35038" w:rsidRPr="002E78F8" w:rsidRDefault="00E35038" w:rsidP="00B94CFE">
            <w:pPr>
              <w:pStyle w:val="ADEMENormal"/>
            </w:pPr>
          </w:p>
        </w:tc>
      </w:tr>
      <w:tr w:rsidR="00E35038" w:rsidRPr="002E78F8" w14:paraId="3A5CFB2C" w14:textId="77777777" w:rsidTr="00B94CFE">
        <w:tc>
          <w:tcPr>
            <w:tcW w:w="6085" w:type="dxa"/>
          </w:tcPr>
          <w:p w14:paraId="132B6ECC" w14:textId="77777777" w:rsidR="00E35038" w:rsidRPr="00E35038" w:rsidRDefault="00E35038" w:rsidP="00E35038">
            <w:pPr>
              <w:pStyle w:val="ADEMENormal"/>
            </w:pPr>
            <w:r w:rsidRPr="00E35038">
              <w:t xml:space="preserve">L’entreprise </w:t>
            </w:r>
            <w:r w:rsidR="00455498">
              <w:t xml:space="preserve">de forage </w:t>
            </w:r>
            <w:r w:rsidRPr="00E35038">
              <w:t>dispose-t-elle d’une qualification QUALIFORAGE ?</w:t>
            </w:r>
          </w:p>
        </w:tc>
        <w:tc>
          <w:tcPr>
            <w:tcW w:w="1628" w:type="dxa"/>
          </w:tcPr>
          <w:p w14:paraId="04464841" w14:textId="77777777" w:rsidR="00E35038" w:rsidRPr="002E78F8" w:rsidRDefault="00E35038" w:rsidP="00B94CFE">
            <w:pPr>
              <w:pStyle w:val="ADEMENormal"/>
            </w:pPr>
          </w:p>
        </w:tc>
        <w:tc>
          <w:tcPr>
            <w:tcW w:w="2896" w:type="dxa"/>
          </w:tcPr>
          <w:p w14:paraId="174E8550" w14:textId="77777777" w:rsidR="00E35038" w:rsidRPr="002E78F8" w:rsidRDefault="00E35038" w:rsidP="00B94CFE">
            <w:pPr>
              <w:pStyle w:val="ADEMENormal"/>
            </w:pPr>
          </w:p>
        </w:tc>
      </w:tr>
      <w:tr w:rsidR="00152BE8" w:rsidRPr="002E78F8" w14:paraId="40FBBCD3" w14:textId="77777777" w:rsidTr="00B94CFE">
        <w:tc>
          <w:tcPr>
            <w:tcW w:w="6085" w:type="dxa"/>
          </w:tcPr>
          <w:p w14:paraId="23B06FC1" w14:textId="0417AD66" w:rsidR="00152BE8" w:rsidRPr="00E35038" w:rsidRDefault="00152BE8" w:rsidP="00E35038">
            <w:pPr>
              <w:pStyle w:val="ADEMENormal"/>
            </w:pPr>
            <w:r>
              <w:t>L’entreprise de forage a-t-elle prévu le m</w:t>
            </w:r>
            <w:r w:rsidRPr="00152BE8">
              <w:t>atériel adapté en cas d’imprévus (pompe, benne d’évacuation, …)</w:t>
            </w:r>
          </w:p>
        </w:tc>
        <w:tc>
          <w:tcPr>
            <w:tcW w:w="1628" w:type="dxa"/>
          </w:tcPr>
          <w:p w14:paraId="42BC15F5" w14:textId="77777777" w:rsidR="00152BE8" w:rsidRPr="002E78F8" w:rsidRDefault="00152BE8" w:rsidP="00B94CFE">
            <w:pPr>
              <w:pStyle w:val="ADEMENormal"/>
            </w:pPr>
          </w:p>
        </w:tc>
        <w:tc>
          <w:tcPr>
            <w:tcW w:w="2896" w:type="dxa"/>
          </w:tcPr>
          <w:p w14:paraId="44A31F7C" w14:textId="77777777" w:rsidR="00152BE8" w:rsidRPr="002E78F8" w:rsidRDefault="00152BE8" w:rsidP="00B94CFE">
            <w:pPr>
              <w:pStyle w:val="ADEMENormal"/>
            </w:pPr>
          </w:p>
        </w:tc>
      </w:tr>
    </w:tbl>
    <w:p w14:paraId="1C1C87CD" w14:textId="77777777" w:rsidR="00FD3117" w:rsidRDefault="00FD3117" w:rsidP="009D2950">
      <w:pPr>
        <w:pStyle w:val="ADEMENormal"/>
        <w:rPr>
          <w:highlight w:val="yellow"/>
        </w:rPr>
      </w:pPr>
    </w:p>
    <w:p w14:paraId="0D927B86" w14:textId="15F3FB65" w:rsidR="00FD3117" w:rsidRPr="00152BE8" w:rsidRDefault="00FD3117" w:rsidP="009D2950">
      <w:pPr>
        <w:pStyle w:val="ADEMENormal"/>
        <w:rPr>
          <w:highlight w:val="yellow"/>
        </w:rPr>
      </w:pPr>
    </w:p>
    <w:p w14:paraId="4799720F" w14:textId="77777777" w:rsidR="00FD3117" w:rsidRDefault="00FD3117" w:rsidP="009D2950">
      <w:pPr>
        <w:pStyle w:val="ADEMENormal"/>
        <w:rPr>
          <w:highlight w:val="yellow"/>
        </w:rPr>
      </w:pPr>
    </w:p>
    <w:p w14:paraId="64B993FF" w14:textId="77777777" w:rsidR="00FD3117" w:rsidRDefault="00FD3117" w:rsidP="009D2950">
      <w:pPr>
        <w:pStyle w:val="ADEMENormal"/>
        <w:rPr>
          <w:highlight w:val="yellow"/>
        </w:rPr>
      </w:pPr>
      <w:r>
        <w:rPr>
          <w:highlight w:val="yellow"/>
        </w:rPr>
        <w:br w:type="page"/>
      </w:r>
    </w:p>
    <w:p w14:paraId="3E6F82B7" w14:textId="77777777" w:rsidR="00FD3117" w:rsidRPr="00B0043B" w:rsidRDefault="00FD3117" w:rsidP="00FD3117">
      <w:pPr>
        <w:pStyle w:val="Titre1"/>
      </w:pPr>
      <w:bookmarkStart w:id="13" w:name="_Toc8719334"/>
      <w:r w:rsidRPr="00B0043B">
        <w:lastRenderedPageBreak/>
        <w:t>Suivi des travaux</w:t>
      </w:r>
      <w:bookmarkEnd w:id="13"/>
    </w:p>
    <w:p w14:paraId="56F68198" w14:textId="77777777" w:rsidR="00E35038" w:rsidRPr="00B0043B" w:rsidRDefault="00E35038" w:rsidP="00E35038">
      <w:pPr>
        <w:pStyle w:val="Titre3"/>
      </w:pPr>
      <w:bookmarkStart w:id="14" w:name="_Toc8719335"/>
      <w:bookmarkStart w:id="15" w:name="_Hlk6320480"/>
      <w:r w:rsidRPr="00B0043B">
        <w:t>Lot Sous-Sol – Cas des Forages sur nappe</w:t>
      </w:r>
      <w:bookmarkEnd w:id="14"/>
    </w:p>
    <w:bookmarkEnd w:id="15"/>
    <w:p w14:paraId="49D67943" w14:textId="77777777" w:rsidR="00E35038" w:rsidRPr="00B0043B" w:rsidRDefault="00E35038" w:rsidP="00E35038">
      <w:pPr>
        <w:pStyle w:val="ADEMENormal"/>
      </w:pPr>
    </w:p>
    <w:tbl>
      <w:tblPr>
        <w:tblStyle w:val="Grilledutableau"/>
        <w:tblW w:w="0" w:type="auto"/>
        <w:tblLook w:val="04A0" w:firstRow="1" w:lastRow="0" w:firstColumn="1" w:lastColumn="0" w:noHBand="0" w:noVBand="1"/>
      </w:tblPr>
      <w:tblGrid>
        <w:gridCol w:w="6085"/>
        <w:gridCol w:w="1628"/>
        <w:gridCol w:w="2896"/>
      </w:tblGrid>
      <w:tr w:rsidR="00E35038" w:rsidRPr="00B0043B" w14:paraId="3E536A54" w14:textId="77777777" w:rsidTr="00B94CFE">
        <w:trPr>
          <w:trHeight w:val="351"/>
        </w:trPr>
        <w:tc>
          <w:tcPr>
            <w:tcW w:w="6085" w:type="dxa"/>
            <w:vAlign w:val="center"/>
          </w:tcPr>
          <w:p w14:paraId="43F6DF66" w14:textId="77777777" w:rsidR="00E35038" w:rsidRPr="00B0043B" w:rsidRDefault="00E35038" w:rsidP="00B94CFE">
            <w:pPr>
              <w:pStyle w:val="ADEMENormal"/>
              <w:jc w:val="center"/>
              <w:rPr>
                <w:b/>
              </w:rPr>
            </w:pPr>
            <w:r w:rsidRPr="00B0043B">
              <w:rPr>
                <w:b/>
              </w:rPr>
              <w:t>ELEMENTS A VERIFIER</w:t>
            </w:r>
          </w:p>
        </w:tc>
        <w:tc>
          <w:tcPr>
            <w:tcW w:w="1628" w:type="dxa"/>
            <w:vAlign w:val="center"/>
          </w:tcPr>
          <w:p w14:paraId="70E520A5" w14:textId="77777777" w:rsidR="00E35038" w:rsidRPr="00B0043B" w:rsidRDefault="00E35038" w:rsidP="00B94CFE">
            <w:pPr>
              <w:pStyle w:val="ADEMENormal"/>
              <w:jc w:val="center"/>
              <w:rPr>
                <w:b/>
              </w:rPr>
            </w:pPr>
            <w:r w:rsidRPr="00B0043B">
              <w:rPr>
                <w:b/>
              </w:rPr>
              <w:t>VERIFICATION</w:t>
            </w:r>
          </w:p>
        </w:tc>
        <w:tc>
          <w:tcPr>
            <w:tcW w:w="2896" w:type="dxa"/>
            <w:vAlign w:val="center"/>
          </w:tcPr>
          <w:p w14:paraId="21225CEB" w14:textId="77777777" w:rsidR="00E35038" w:rsidRPr="00B0043B" w:rsidRDefault="00E35038" w:rsidP="00B94CFE">
            <w:pPr>
              <w:pStyle w:val="ADEMENormal"/>
              <w:jc w:val="center"/>
              <w:rPr>
                <w:b/>
              </w:rPr>
            </w:pPr>
            <w:r w:rsidRPr="00B0043B">
              <w:rPr>
                <w:b/>
              </w:rPr>
              <w:t>COMMENTAIRES</w:t>
            </w:r>
          </w:p>
        </w:tc>
      </w:tr>
      <w:tr w:rsidR="00E35038" w:rsidRPr="00B0043B" w14:paraId="654A40CB" w14:textId="77777777" w:rsidTr="00B94CFE">
        <w:tc>
          <w:tcPr>
            <w:tcW w:w="6085" w:type="dxa"/>
          </w:tcPr>
          <w:p w14:paraId="2122F2E2" w14:textId="77777777" w:rsidR="00E35038" w:rsidRPr="00B0043B" w:rsidRDefault="00B0043B" w:rsidP="00B94CFE">
            <w:pPr>
              <w:pStyle w:val="ADEMENormal"/>
            </w:pPr>
            <w:r>
              <w:t>Récépissé de télé déclaration</w:t>
            </w:r>
          </w:p>
        </w:tc>
        <w:tc>
          <w:tcPr>
            <w:tcW w:w="1628" w:type="dxa"/>
          </w:tcPr>
          <w:p w14:paraId="54CC7DD3" w14:textId="77777777" w:rsidR="00E35038" w:rsidRPr="00B0043B" w:rsidRDefault="00E35038" w:rsidP="00B94CFE">
            <w:pPr>
              <w:pStyle w:val="ADEMENormal"/>
            </w:pPr>
          </w:p>
        </w:tc>
        <w:tc>
          <w:tcPr>
            <w:tcW w:w="2896" w:type="dxa"/>
          </w:tcPr>
          <w:p w14:paraId="4403EA8F" w14:textId="77777777" w:rsidR="00E35038" w:rsidRPr="00B0043B" w:rsidRDefault="00E35038" w:rsidP="00B94CFE">
            <w:pPr>
              <w:pStyle w:val="ADEMENormal"/>
            </w:pPr>
          </w:p>
        </w:tc>
      </w:tr>
      <w:tr w:rsidR="00E35038" w:rsidRPr="00B0043B" w14:paraId="2888BE34" w14:textId="77777777" w:rsidTr="00B94CFE">
        <w:tc>
          <w:tcPr>
            <w:tcW w:w="6085" w:type="dxa"/>
          </w:tcPr>
          <w:p w14:paraId="6CA4AB92" w14:textId="77777777" w:rsidR="00E35038" w:rsidRPr="00B0043B" w:rsidRDefault="00B0043B" w:rsidP="00B94CFE">
            <w:pPr>
              <w:pStyle w:val="ADEMENormal"/>
            </w:pPr>
            <w:r>
              <w:t>Validité qualification de l’entreprise</w:t>
            </w:r>
          </w:p>
        </w:tc>
        <w:tc>
          <w:tcPr>
            <w:tcW w:w="1628" w:type="dxa"/>
          </w:tcPr>
          <w:p w14:paraId="0456FB9A" w14:textId="77777777" w:rsidR="00E35038" w:rsidRPr="00B0043B" w:rsidRDefault="00E35038" w:rsidP="00B94CFE">
            <w:pPr>
              <w:pStyle w:val="ADEMENormal"/>
            </w:pPr>
          </w:p>
        </w:tc>
        <w:tc>
          <w:tcPr>
            <w:tcW w:w="2896" w:type="dxa"/>
          </w:tcPr>
          <w:p w14:paraId="17FEE44B" w14:textId="77777777" w:rsidR="00E35038" w:rsidRPr="00B0043B" w:rsidRDefault="00E35038" w:rsidP="00B94CFE">
            <w:pPr>
              <w:pStyle w:val="ADEMENormal"/>
            </w:pPr>
          </w:p>
        </w:tc>
      </w:tr>
      <w:tr w:rsidR="00B94CFE" w:rsidRPr="00B0043B" w14:paraId="4A1A27A1" w14:textId="77777777" w:rsidTr="00B94CFE">
        <w:tc>
          <w:tcPr>
            <w:tcW w:w="6085" w:type="dxa"/>
          </w:tcPr>
          <w:p w14:paraId="20F5AA22" w14:textId="77777777" w:rsidR="00B94CFE" w:rsidRDefault="00B94CFE" w:rsidP="00B94CFE">
            <w:pPr>
              <w:pStyle w:val="ADEMENormal"/>
            </w:pPr>
            <w:r>
              <w:t>Réception des DICT</w:t>
            </w:r>
          </w:p>
        </w:tc>
        <w:tc>
          <w:tcPr>
            <w:tcW w:w="1628" w:type="dxa"/>
          </w:tcPr>
          <w:p w14:paraId="0B8C9AA5" w14:textId="77777777" w:rsidR="00B94CFE" w:rsidRPr="00B0043B" w:rsidRDefault="00B94CFE" w:rsidP="00B94CFE">
            <w:pPr>
              <w:pStyle w:val="ADEMENormal"/>
            </w:pPr>
          </w:p>
        </w:tc>
        <w:tc>
          <w:tcPr>
            <w:tcW w:w="2896" w:type="dxa"/>
          </w:tcPr>
          <w:p w14:paraId="2C155993" w14:textId="77777777" w:rsidR="00B94CFE" w:rsidRPr="00B0043B" w:rsidRDefault="00B94CFE" w:rsidP="00B94CFE">
            <w:pPr>
              <w:pStyle w:val="ADEMENormal"/>
            </w:pPr>
          </w:p>
        </w:tc>
      </w:tr>
      <w:tr w:rsidR="00813F18" w:rsidRPr="00B0043B" w14:paraId="4F75FC7D" w14:textId="77777777" w:rsidTr="00B94CFE">
        <w:tc>
          <w:tcPr>
            <w:tcW w:w="6085" w:type="dxa"/>
          </w:tcPr>
          <w:p w14:paraId="5253E57B" w14:textId="4E8FEAE7" w:rsidR="00813F18" w:rsidRDefault="00813F18" w:rsidP="00B94CFE">
            <w:pPr>
              <w:pStyle w:val="ADEMENormal"/>
            </w:pPr>
            <w:r>
              <w:t>L</w:t>
            </w:r>
            <w:r w:rsidRPr="00813F18">
              <w:t>a norme NFX sur les forages</w:t>
            </w:r>
            <w:r>
              <w:t xml:space="preserve"> est-elle respectée ?</w:t>
            </w:r>
          </w:p>
        </w:tc>
        <w:tc>
          <w:tcPr>
            <w:tcW w:w="1628" w:type="dxa"/>
          </w:tcPr>
          <w:p w14:paraId="77977F84" w14:textId="77777777" w:rsidR="00813F18" w:rsidRPr="00B0043B" w:rsidRDefault="00813F18" w:rsidP="00B94CFE">
            <w:pPr>
              <w:pStyle w:val="ADEMENormal"/>
            </w:pPr>
          </w:p>
        </w:tc>
        <w:tc>
          <w:tcPr>
            <w:tcW w:w="2896" w:type="dxa"/>
          </w:tcPr>
          <w:p w14:paraId="0A03D102" w14:textId="77777777" w:rsidR="00813F18" w:rsidRPr="00B0043B" w:rsidRDefault="00813F18" w:rsidP="00B94CFE">
            <w:pPr>
              <w:pStyle w:val="ADEMENormal"/>
            </w:pPr>
          </w:p>
        </w:tc>
      </w:tr>
      <w:tr w:rsidR="00E35038" w:rsidRPr="00B0043B" w14:paraId="55C97C5C" w14:textId="77777777" w:rsidTr="00B94CFE">
        <w:tc>
          <w:tcPr>
            <w:tcW w:w="6085" w:type="dxa"/>
          </w:tcPr>
          <w:p w14:paraId="686F3369" w14:textId="77777777" w:rsidR="00E35038" w:rsidRPr="00B0043B" w:rsidRDefault="00B0043B" w:rsidP="00B94CFE">
            <w:pPr>
              <w:pStyle w:val="ADEMENormal"/>
            </w:pPr>
            <w:r>
              <w:t>Tenue du cahier de chantier</w:t>
            </w:r>
          </w:p>
        </w:tc>
        <w:tc>
          <w:tcPr>
            <w:tcW w:w="1628" w:type="dxa"/>
          </w:tcPr>
          <w:p w14:paraId="0D1440E1" w14:textId="77777777" w:rsidR="00E35038" w:rsidRPr="00B0043B" w:rsidRDefault="00E35038" w:rsidP="00B94CFE">
            <w:pPr>
              <w:pStyle w:val="ADEMENormal"/>
            </w:pPr>
          </w:p>
        </w:tc>
        <w:tc>
          <w:tcPr>
            <w:tcW w:w="2896" w:type="dxa"/>
          </w:tcPr>
          <w:p w14:paraId="5D09A345" w14:textId="77777777" w:rsidR="00E35038" w:rsidRPr="00B0043B" w:rsidRDefault="00E35038" w:rsidP="00B94CFE">
            <w:pPr>
              <w:pStyle w:val="ADEMENormal"/>
            </w:pPr>
          </w:p>
        </w:tc>
      </w:tr>
      <w:tr w:rsidR="00E35038" w:rsidRPr="00B0043B" w14:paraId="751626D6" w14:textId="77777777" w:rsidTr="00B94CFE">
        <w:tc>
          <w:tcPr>
            <w:tcW w:w="6085" w:type="dxa"/>
          </w:tcPr>
          <w:p w14:paraId="2DB4BDA6" w14:textId="77777777" w:rsidR="00E35038" w:rsidRPr="00B0043B" w:rsidRDefault="00B0043B" w:rsidP="00B94CFE">
            <w:pPr>
              <w:pStyle w:val="ADEMENormal"/>
            </w:pPr>
            <w:r>
              <w:t>Etat de propreté du chantier</w:t>
            </w:r>
          </w:p>
        </w:tc>
        <w:tc>
          <w:tcPr>
            <w:tcW w:w="1628" w:type="dxa"/>
          </w:tcPr>
          <w:p w14:paraId="09DC562F" w14:textId="77777777" w:rsidR="00E35038" w:rsidRPr="00B0043B" w:rsidRDefault="00E35038" w:rsidP="00B94CFE">
            <w:pPr>
              <w:pStyle w:val="ADEMENormal"/>
            </w:pPr>
          </w:p>
        </w:tc>
        <w:tc>
          <w:tcPr>
            <w:tcW w:w="2896" w:type="dxa"/>
          </w:tcPr>
          <w:p w14:paraId="64E30A7C" w14:textId="77777777" w:rsidR="00E35038" w:rsidRPr="00B0043B" w:rsidRDefault="00E35038" w:rsidP="00B94CFE">
            <w:pPr>
              <w:pStyle w:val="ADEMENormal"/>
            </w:pPr>
          </w:p>
        </w:tc>
      </w:tr>
      <w:tr w:rsidR="00E35038" w:rsidRPr="00B0043B" w14:paraId="726335E5" w14:textId="77777777" w:rsidTr="00B94CFE">
        <w:tc>
          <w:tcPr>
            <w:tcW w:w="6085" w:type="dxa"/>
          </w:tcPr>
          <w:p w14:paraId="6DDCE03E" w14:textId="77777777" w:rsidR="00E35038" w:rsidRPr="00B0043B" w:rsidRDefault="00B94CFE" w:rsidP="00B94CFE">
            <w:pPr>
              <w:pStyle w:val="ADEMENormal"/>
            </w:pPr>
            <w:r>
              <w:t>Balisage de la zone de travail</w:t>
            </w:r>
          </w:p>
        </w:tc>
        <w:tc>
          <w:tcPr>
            <w:tcW w:w="1628" w:type="dxa"/>
          </w:tcPr>
          <w:p w14:paraId="4D939825" w14:textId="77777777" w:rsidR="00E35038" w:rsidRPr="00B0043B" w:rsidRDefault="00E35038" w:rsidP="00B94CFE">
            <w:pPr>
              <w:pStyle w:val="ADEMENormal"/>
            </w:pPr>
          </w:p>
        </w:tc>
        <w:tc>
          <w:tcPr>
            <w:tcW w:w="2896" w:type="dxa"/>
          </w:tcPr>
          <w:p w14:paraId="32409364" w14:textId="77777777" w:rsidR="00E35038" w:rsidRPr="00B0043B" w:rsidRDefault="00E35038" w:rsidP="00B94CFE">
            <w:pPr>
              <w:pStyle w:val="ADEMENormal"/>
            </w:pPr>
          </w:p>
        </w:tc>
      </w:tr>
      <w:tr w:rsidR="00152BE8" w:rsidRPr="00B0043B" w14:paraId="5AB88FFD" w14:textId="77777777" w:rsidTr="00B94CFE">
        <w:tc>
          <w:tcPr>
            <w:tcW w:w="6085" w:type="dxa"/>
          </w:tcPr>
          <w:p w14:paraId="5F941805" w14:textId="545B3F0C" w:rsidR="00152BE8" w:rsidRDefault="00152BE8" w:rsidP="00B94CFE">
            <w:pPr>
              <w:pStyle w:val="ADEMENormal"/>
            </w:pPr>
            <w:r w:rsidRPr="00152BE8">
              <w:t>Gestion des boues de forage</w:t>
            </w:r>
          </w:p>
        </w:tc>
        <w:tc>
          <w:tcPr>
            <w:tcW w:w="1628" w:type="dxa"/>
          </w:tcPr>
          <w:p w14:paraId="4F6A5F38" w14:textId="77777777" w:rsidR="00152BE8" w:rsidRPr="00B0043B" w:rsidRDefault="00152BE8" w:rsidP="00B94CFE">
            <w:pPr>
              <w:pStyle w:val="ADEMENormal"/>
            </w:pPr>
          </w:p>
        </w:tc>
        <w:tc>
          <w:tcPr>
            <w:tcW w:w="2896" w:type="dxa"/>
          </w:tcPr>
          <w:p w14:paraId="3ED3B44C" w14:textId="77777777" w:rsidR="00152BE8" w:rsidRPr="00B0043B" w:rsidRDefault="00152BE8" w:rsidP="00B94CFE">
            <w:pPr>
              <w:pStyle w:val="ADEMENormal"/>
            </w:pPr>
          </w:p>
        </w:tc>
      </w:tr>
      <w:tr w:rsidR="00E35038" w:rsidRPr="00B0043B" w14:paraId="1F2A5AE7" w14:textId="77777777" w:rsidTr="00B94CFE">
        <w:tc>
          <w:tcPr>
            <w:tcW w:w="6085" w:type="dxa"/>
          </w:tcPr>
          <w:p w14:paraId="631798D6" w14:textId="77777777" w:rsidR="00E35038" w:rsidRPr="00B0043B" w:rsidRDefault="00B94CFE" w:rsidP="00B94CFE">
            <w:pPr>
              <w:pStyle w:val="ADEMENormal"/>
            </w:pPr>
            <w:r>
              <w:t>Prélèvement des échantillons de terrain</w:t>
            </w:r>
          </w:p>
        </w:tc>
        <w:tc>
          <w:tcPr>
            <w:tcW w:w="1628" w:type="dxa"/>
          </w:tcPr>
          <w:p w14:paraId="1B4F3352" w14:textId="77777777" w:rsidR="00E35038" w:rsidRPr="00B0043B" w:rsidRDefault="00E35038" w:rsidP="00B94CFE">
            <w:pPr>
              <w:pStyle w:val="ADEMENormal"/>
            </w:pPr>
          </w:p>
        </w:tc>
        <w:tc>
          <w:tcPr>
            <w:tcW w:w="2896" w:type="dxa"/>
          </w:tcPr>
          <w:p w14:paraId="487081A4" w14:textId="77777777" w:rsidR="00E35038" w:rsidRPr="00B0043B" w:rsidRDefault="00E35038" w:rsidP="00B94CFE">
            <w:pPr>
              <w:pStyle w:val="ADEMENormal"/>
            </w:pPr>
          </w:p>
        </w:tc>
      </w:tr>
      <w:tr w:rsidR="00E35038" w:rsidRPr="00B0043B" w14:paraId="52E5323B" w14:textId="77777777" w:rsidTr="00B94CFE">
        <w:tc>
          <w:tcPr>
            <w:tcW w:w="6085" w:type="dxa"/>
          </w:tcPr>
          <w:p w14:paraId="36EE2018" w14:textId="77777777" w:rsidR="00E35038" w:rsidRPr="00B0043B" w:rsidRDefault="00B94CFE" w:rsidP="00B94CFE">
            <w:pPr>
              <w:pStyle w:val="ADEMENormal"/>
            </w:pPr>
            <w:r>
              <w:t>Contrôle des fournitures (tubages, graviers, ciment)</w:t>
            </w:r>
          </w:p>
        </w:tc>
        <w:tc>
          <w:tcPr>
            <w:tcW w:w="1628" w:type="dxa"/>
          </w:tcPr>
          <w:p w14:paraId="6851F9D4" w14:textId="77777777" w:rsidR="00E35038" w:rsidRPr="00B0043B" w:rsidRDefault="00E35038" w:rsidP="00B94CFE">
            <w:pPr>
              <w:pStyle w:val="ADEMENormal"/>
            </w:pPr>
          </w:p>
        </w:tc>
        <w:tc>
          <w:tcPr>
            <w:tcW w:w="2896" w:type="dxa"/>
          </w:tcPr>
          <w:p w14:paraId="2BEA344D" w14:textId="77777777" w:rsidR="00E35038" w:rsidRPr="00B0043B" w:rsidRDefault="00E35038" w:rsidP="00B94CFE">
            <w:pPr>
              <w:pStyle w:val="ADEMENormal"/>
            </w:pPr>
          </w:p>
        </w:tc>
      </w:tr>
    </w:tbl>
    <w:p w14:paraId="3DC4ED7B" w14:textId="77777777" w:rsidR="00E35038" w:rsidRPr="00B0043B" w:rsidRDefault="00E35038" w:rsidP="00E35038">
      <w:pPr>
        <w:pStyle w:val="Titre3"/>
      </w:pPr>
      <w:bookmarkStart w:id="16" w:name="_Toc8719336"/>
      <w:r w:rsidRPr="00B0043B">
        <w:t>Lot Sous-Sol – Cas des Sondes</w:t>
      </w:r>
      <w:bookmarkEnd w:id="16"/>
      <w:r w:rsidRPr="00B0043B">
        <w:t xml:space="preserve"> </w:t>
      </w:r>
    </w:p>
    <w:p w14:paraId="46D75EAD" w14:textId="77777777" w:rsidR="00E35038" w:rsidRPr="00B0043B" w:rsidRDefault="00E35038" w:rsidP="00E35038">
      <w:pPr>
        <w:pStyle w:val="ADEMENormal"/>
      </w:pPr>
    </w:p>
    <w:tbl>
      <w:tblPr>
        <w:tblStyle w:val="Grilledutableau"/>
        <w:tblW w:w="0" w:type="auto"/>
        <w:tblLook w:val="04A0" w:firstRow="1" w:lastRow="0" w:firstColumn="1" w:lastColumn="0" w:noHBand="0" w:noVBand="1"/>
      </w:tblPr>
      <w:tblGrid>
        <w:gridCol w:w="6085"/>
        <w:gridCol w:w="1628"/>
        <w:gridCol w:w="2896"/>
      </w:tblGrid>
      <w:tr w:rsidR="00E35038" w:rsidRPr="00B0043B" w14:paraId="2647DF3A" w14:textId="77777777" w:rsidTr="00B94CFE">
        <w:trPr>
          <w:trHeight w:val="366"/>
        </w:trPr>
        <w:tc>
          <w:tcPr>
            <w:tcW w:w="6085" w:type="dxa"/>
            <w:vAlign w:val="center"/>
          </w:tcPr>
          <w:p w14:paraId="4F57E844" w14:textId="77777777" w:rsidR="00E35038" w:rsidRPr="00B0043B" w:rsidRDefault="00E35038" w:rsidP="00B94CFE">
            <w:pPr>
              <w:pStyle w:val="ADEMENormal"/>
              <w:jc w:val="center"/>
              <w:rPr>
                <w:b/>
              </w:rPr>
            </w:pPr>
            <w:r w:rsidRPr="00B0043B">
              <w:rPr>
                <w:b/>
              </w:rPr>
              <w:t>ELEMENTS A VERIFIER</w:t>
            </w:r>
          </w:p>
        </w:tc>
        <w:tc>
          <w:tcPr>
            <w:tcW w:w="1628" w:type="dxa"/>
            <w:vAlign w:val="center"/>
          </w:tcPr>
          <w:p w14:paraId="7A76553C" w14:textId="77777777" w:rsidR="00E35038" w:rsidRPr="00B0043B" w:rsidRDefault="00E35038" w:rsidP="00B94CFE">
            <w:pPr>
              <w:pStyle w:val="ADEMENormal"/>
              <w:jc w:val="center"/>
              <w:rPr>
                <w:b/>
              </w:rPr>
            </w:pPr>
            <w:r w:rsidRPr="00B0043B">
              <w:rPr>
                <w:b/>
              </w:rPr>
              <w:t>VERIFICATION</w:t>
            </w:r>
          </w:p>
        </w:tc>
        <w:tc>
          <w:tcPr>
            <w:tcW w:w="2896" w:type="dxa"/>
            <w:vAlign w:val="center"/>
          </w:tcPr>
          <w:p w14:paraId="28B0EB84" w14:textId="77777777" w:rsidR="00E35038" w:rsidRPr="00B0043B" w:rsidRDefault="00E35038" w:rsidP="00B94CFE">
            <w:pPr>
              <w:pStyle w:val="ADEMENormal"/>
              <w:jc w:val="center"/>
              <w:rPr>
                <w:b/>
              </w:rPr>
            </w:pPr>
            <w:r w:rsidRPr="00B0043B">
              <w:rPr>
                <w:b/>
              </w:rPr>
              <w:t>COMMENTAIRES</w:t>
            </w:r>
          </w:p>
        </w:tc>
      </w:tr>
      <w:tr w:rsidR="00B0043B" w:rsidRPr="00B0043B" w14:paraId="46D5BC1E" w14:textId="77777777" w:rsidTr="00B94CFE">
        <w:tc>
          <w:tcPr>
            <w:tcW w:w="6085" w:type="dxa"/>
          </w:tcPr>
          <w:p w14:paraId="2E4B775B" w14:textId="77777777" w:rsidR="00B0043B" w:rsidRPr="00B0043B" w:rsidRDefault="00B0043B" w:rsidP="00B0043B">
            <w:pPr>
              <w:pStyle w:val="ADEMENormal"/>
            </w:pPr>
            <w:r>
              <w:t>Récépissé de télé déclaration</w:t>
            </w:r>
          </w:p>
        </w:tc>
        <w:tc>
          <w:tcPr>
            <w:tcW w:w="1628" w:type="dxa"/>
          </w:tcPr>
          <w:p w14:paraId="202EBC3F" w14:textId="77777777" w:rsidR="00B0043B" w:rsidRPr="00B0043B" w:rsidRDefault="00B0043B" w:rsidP="00B0043B">
            <w:pPr>
              <w:pStyle w:val="ADEMENormal"/>
            </w:pPr>
          </w:p>
        </w:tc>
        <w:tc>
          <w:tcPr>
            <w:tcW w:w="2896" w:type="dxa"/>
          </w:tcPr>
          <w:p w14:paraId="3BF87CBA" w14:textId="77777777" w:rsidR="00B0043B" w:rsidRPr="00B0043B" w:rsidRDefault="00B0043B" w:rsidP="00B0043B">
            <w:pPr>
              <w:pStyle w:val="ADEMENormal"/>
            </w:pPr>
          </w:p>
        </w:tc>
      </w:tr>
      <w:tr w:rsidR="00B0043B" w:rsidRPr="00B0043B" w14:paraId="7AFF66A9" w14:textId="77777777" w:rsidTr="00B94CFE">
        <w:tc>
          <w:tcPr>
            <w:tcW w:w="6085" w:type="dxa"/>
          </w:tcPr>
          <w:p w14:paraId="109EAEDB" w14:textId="77777777" w:rsidR="00B0043B" w:rsidRPr="00B0043B" w:rsidRDefault="00B0043B" w:rsidP="00B0043B">
            <w:pPr>
              <w:pStyle w:val="ADEMENormal"/>
            </w:pPr>
            <w:r>
              <w:t>Validité qualification de l’entreprise</w:t>
            </w:r>
          </w:p>
        </w:tc>
        <w:tc>
          <w:tcPr>
            <w:tcW w:w="1628" w:type="dxa"/>
          </w:tcPr>
          <w:p w14:paraId="32A6C6E0" w14:textId="77777777" w:rsidR="00B0043B" w:rsidRPr="00B0043B" w:rsidRDefault="00B0043B" w:rsidP="00B0043B">
            <w:pPr>
              <w:pStyle w:val="ADEMENormal"/>
            </w:pPr>
          </w:p>
        </w:tc>
        <w:tc>
          <w:tcPr>
            <w:tcW w:w="2896" w:type="dxa"/>
          </w:tcPr>
          <w:p w14:paraId="43284582" w14:textId="77777777" w:rsidR="00B0043B" w:rsidRPr="00B0043B" w:rsidRDefault="00B0043B" w:rsidP="00B0043B">
            <w:pPr>
              <w:pStyle w:val="ADEMENormal"/>
            </w:pPr>
          </w:p>
        </w:tc>
      </w:tr>
      <w:tr w:rsidR="00B94CFE" w:rsidRPr="00B0043B" w14:paraId="411B084F" w14:textId="77777777" w:rsidTr="00B94CFE">
        <w:tc>
          <w:tcPr>
            <w:tcW w:w="6085" w:type="dxa"/>
          </w:tcPr>
          <w:p w14:paraId="33126AD0" w14:textId="77777777" w:rsidR="00B94CFE" w:rsidRDefault="00B94CFE" w:rsidP="00B94CFE">
            <w:pPr>
              <w:pStyle w:val="ADEMENormal"/>
            </w:pPr>
            <w:r>
              <w:t>Réception des DICT</w:t>
            </w:r>
          </w:p>
        </w:tc>
        <w:tc>
          <w:tcPr>
            <w:tcW w:w="1628" w:type="dxa"/>
          </w:tcPr>
          <w:p w14:paraId="64988C7F" w14:textId="77777777" w:rsidR="00B94CFE" w:rsidRPr="00B0043B" w:rsidRDefault="00B94CFE" w:rsidP="00B94CFE">
            <w:pPr>
              <w:pStyle w:val="ADEMENormal"/>
            </w:pPr>
          </w:p>
        </w:tc>
        <w:tc>
          <w:tcPr>
            <w:tcW w:w="2896" w:type="dxa"/>
          </w:tcPr>
          <w:p w14:paraId="4B52C34C" w14:textId="77777777" w:rsidR="00B94CFE" w:rsidRPr="00B0043B" w:rsidRDefault="00B94CFE" w:rsidP="00B94CFE">
            <w:pPr>
              <w:pStyle w:val="ADEMENormal"/>
            </w:pPr>
          </w:p>
        </w:tc>
      </w:tr>
      <w:tr w:rsidR="00813F18" w:rsidRPr="00B0043B" w14:paraId="4023D6CB" w14:textId="77777777" w:rsidTr="00B94CFE">
        <w:tc>
          <w:tcPr>
            <w:tcW w:w="6085" w:type="dxa"/>
          </w:tcPr>
          <w:p w14:paraId="7BD779EF" w14:textId="0160C188" w:rsidR="00813F18" w:rsidRDefault="00813F18" w:rsidP="00B94CFE">
            <w:pPr>
              <w:pStyle w:val="ADEMENormal"/>
            </w:pPr>
            <w:r>
              <w:t>L</w:t>
            </w:r>
            <w:r w:rsidRPr="00813F18">
              <w:t xml:space="preserve">a norme NFX sur les </w:t>
            </w:r>
            <w:r>
              <w:t>sondes est-elle respectée ?</w:t>
            </w:r>
          </w:p>
        </w:tc>
        <w:tc>
          <w:tcPr>
            <w:tcW w:w="1628" w:type="dxa"/>
          </w:tcPr>
          <w:p w14:paraId="146DB326" w14:textId="77777777" w:rsidR="00813F18" w:rsidRPr="00B0043B" w:rsidRDefault="00813F18" w:rsidP="00B94CFE">
            <w:pPr>
              <w:pStyle w:val="ADEMENormal"/>
            </w:pPr>
          </w:p>
        </w:tc>
        <w:tc>
          <w:tcPr>
            <w:tcW w:w="2896" w:type="dxa"/>
          </w:tcPr>
          <w:p w14:paraId="4F7E6CE1" w14:textId="77777777" w:rsidR="00813F18" w:rsidRPr="00B0043B" w:rsidRDefault="00813F18" w:rsidP="00B94CFE">
            <w:pPr>
              <w:pStyle w:val="ADEMENormal"/>
            </w:pPr>
          </w:p>
        </w:tc>
      </w:tr>
      <w:tr w:rsidR="00B94CFE" w:rsidRPr="00B0043B" w14:paraId="0AC1FBD0" w14:textId="77777777" w:rsidTr="00B94CFE">
        <w:tc>
          <w:tcPr>
            <w:tcW w:w="6085" w:type="dxa"/>
          </w:tcPr>
          <w:p w14:paraId="451AA666" w14:textId="77777777" w:rsidR="00B94CFE" w:rsidRPr="00B0043B" w:rsidRDefault="00B94CFE" w:rsidP="00B94CFE">
            <w:pPr>
              <w:pStyle w:val="ADEMENormal"/>
            </w:pPr>
            <w:r>
              <w:t>Tenue du cahier de chantier</w:t>
            </w:r>
          </w:p>
        </w:tc>
        <w:tc>
          <w:tcPr>
            <w:tcW w:w="1628" w:type="dxa"/>
          </w:tcPr>
          <w:p w14:paraId="2A6E7FE2" w14:textId="77777777" w:rsidR="00B94CFE" w:rsidRPr="00B0043B" w:rsidRDefault="00B94CFE" w:rsidP="00B94CFE">
            <w:pPr>
              <w:pStyle w:val="ADEMENormal"/>
            </w:pPr>
          </w:p>
        </w:tc>
        <w:tc>
          <w:tcPr>
            <w:tcW w:w="2896" w:type="dxa"/>
          </w:tcPr>
          <w:p w14:paraId="6C2CB8FF" w14:textId="77777777" w:rsidR="00B94CFE" w:rsidRPr="00B0043B" w:rsidRDefault="00B94CFE" w:rsidP="00B94CFE">
            <w:pPr>
              <w:pStyle w:val="ADEMENormal"/>
            </w:pPr>
          </w:p>
        </w:tc>
      </w:tr>
      <w:tr w:rsidR="00B94CFE" w:rsidRPr="00B0043B" w14:paraId="5AD18DB4" w14:textId="77777777" w:rsidTr="00B94CFE">
        <w:tc>
          <w:tcPr>
            <w:tcW w:w="6085" w:type="dxa"/>
          </w:tcPr>
          <w:p w14:paraId="4EE600B3" w14:textId="77777777" w:rsidR="00B94CFE" w:rsidRPr="00B0043B" w:rsidRDefault="00B94CFE" w:rsidP="00B94CFE">
            <w:pPr>
              <w:pStyle w:val="ADEMENormal"/>
            </w:pPr>
            <w:r>
              <w:t>Etat de propreté du chantier</w:t>
            </w:r>
          </w:p>
        </w:tc>
        <w:tc>
          <w:tcPr>
            <w:tcW w:w="1628" w:type="dxa"/>
          </w:tcPr>
          <w:p w14:paraId="68B5BE53" w14:textId="77777777" w:rsidR="00B94CFE" w:rsidRPr="00B0043B" w:rsidRDefault="00B94CFE" w:rsidP="00B94CFE">
            <w:pPr>
              <w:pStyle w:val="ADEMENormal"/>
            </w:pPr>
          </w:p>
        </w:tc>
        <w:tc>
          <w:tcPr>
            <w:tcW w:w="2896" w:type="dxa"/>
          </w:tcPr>
          <w:p w14:paraId="1F535431" w14:textId="77777777" w:rsidR="00B94CFE" w:rsidRPr="00B0043B" w:rsidRDefault="00B94CFE" w:rsidP="00B94CFE">
            <w:pPr>
              <w:pStyle w:val="ADEMENormal"/>
            </w:pPr>
          </w:p>
        </w:tc>
      </w:tr>
      <w:tr w:rsidR="00B94CFE" w:rsidRPr="00B0043B" w14:paraId="3F3E2DEA" w14:textId="77777777" w:rsidTr="00B94CFE">
        <w:tc>
          <w:tcPr>
            <w:tcW w:w="6085" w:type="dxa"/>
          </w:tcPr>
          <w:p w14:paraId="34360B2F" w14:textId="77777777" w:rsidR="00B94CFE" w:rsidRPr="00B0043B" w:rsidRDefault="00B94CFE" w:rsidP="00B94CFE">
            <w:pPr>
              <w:pStyle w:val="ADEMENormal"/>
            </w:pPr>
            <w:r>
              <w:t>Balisage de la zone de travail</w:t>
            </w:r>
          </w:p>
        </w:tc>
        <w:tc>
          <w:tcPr>
            <w:tcW w:w="1628" w:type="dxa"/>
          </w:tcPr>
          <w:p w14:paraId="1857C6EB" w14:textId="77777777" w:rsidR="00B94CFE" w:rsidRPr="00B0043B" w:rsidRDefault="00B94CFE" w:rsidP="00B94CFE">
            <w:pPr>
              <w:pStyle w:val="ADEMENormal"/>
            </w:pPr>
          </w:p>
        </w:tc>
        <w:tc>
          <w:tcPr>
            <w:tcW w:w="2896" w:type="dxa"/>
          </w:tcPr>
          <w:p w14:paraId="7A76EBBA" w14:textId="77777777" w:rsidR="00B94CFE" w:rsidRPr="00B0043B" w:rsidRDefault="00B94CFE" w:rsidP="00B94CFE">
            <w:pPr>
              <w:pStyle w:val="ADEMENormal"/>
            </w:pPr>
          </w:p>
        </w:tc>
      </w:tr>
      <w:tr w:rsidR="00B94CFE" w:rsidRPr="00B0043B" w14:paraId="4C628EBA" w14:textId="77777777" w:rsidTr="00B94CFE">
        <w:tc>
          <w:tcPr>
            <w:tcW w:w="6085" w:type="dxa"/>
          </w:tcPr>
          <w:p w14:paraId="4F7440D9" w14:textId="77777777" w:rsidR="00B94CFE" w:rsidRPr="00B0043B" w:rsidRDefault="00B94CFE" w:rsidP="00B94CFE">
            <w:pPr>
              <w:pStyle w:val="ADEMENormal"/>
            </w:pPr>
            <w:r>
              <w:t>Prélèvement des échantillons de terrain</w:t>
            </w:r>
          </w:p>
        </w:tc>
        <w:tc>
          <w:tcPr>
            <w:tcW w:w="1628" w:type="dxa"/>
          </w:tcPr>
          <w:p w14:paraId="39E8B2AD" w14:textId="77777777" w:rsidR="00B94CFE" w:rsidRPr="00B0043B" w:rsidRDefault="00B94CFE" w:rsidP="00B94CFE">
            <w:pPr>
              <w:pStyle w:val="ADEMENormal"/>
            </w:pPr>
          </w:p>
        </w:tc>
        <w:tc>
          <w:tcPr>
            <w:tcW w:w="2896" w:type="dxa"/>
          </w:tcPr>
          <w:p w14:paraId="2F1B7BA1" w14:textId="77777777" w:rsidR="00B94CFE" w:rsidRPr="00B0043B" w:rsidRDefault="00B94CFE" w:rsidP="00B94CFE">
            <w:pPr>
              <w:pStyle w:val="ADEMENormal"/>
            </w:pPr>
          </w:p>
        </w:tc>
      </w:tr>
      <w:tr w:rsidR="00B94CFE" w:rsidRPr="00B0043B" w14:paraId="327C7006" w14:textId="77777777" w:rsidTr="00B94CFE">
        <w:tc>
          <w:tcPr>
            <w:tcW w:w="6085" w:type="dxa"/>
          </w:tcPr>
          <w:p w14:paraId="7C0A5B18" w14:textId="77777777" w:rsidR="00B94CFE" w:rsidRPr="00B0043B" w:rsidRDefault="00B94CFE" w:rsidP="00B94CFE">
            <w:pPr>
              <w:pStyle w:val="ADEMENormal"/>
            </w:pPr>
            <w:r>
              <w:t>Test sous pression des tuyaux</w:t>
            </w:r>
          </w:p>
        </w:tc>
        <w:tc>
          <w:tcPr>
            <w:tcW w:w="1628" w:type="dxa"/>
          </w:tcPr>
          <w:p w14:paraId="3455ACA5" w14:textId="77777777" w:rsidR="00B94CFE" w:rsidRPr="00B0043B" w:rsidRDefault="00B94CFE" w:rsidP="00B94CFE">
            <w:pPr>
              <w:pStyle w:val="ADEMENormal"/>
            </w:pPr>
          </w:p>
        </w:tc>
        <w:tc>
          <w:tcPr>
            <w:tcW w:w="2896" w:type="dxa"/>
          </w:tcPr>
          <w:p w14:paraId="55CCF268" w14:textId="77777777" w:rsidR="00B94CFE" w:rsidRPr="00B0043B" w:rsidRDefault="00B94CFE" w:rsidP="00B94CFE">
            <w:pPr>
              <w:pStyle w:val="ADEMENormal"/>
            </w:pPr>
          </w:p>
        </w:tc>
      </w:tr>
      <w:tr w:rsidR="00152BE8" w:rsidRPr="00B0043B" w14:paraId="573EF99D" w14:textId="77777777" w:rsidTr="00B94CFE">
        <w:tc>
          <w:tcPr>
            <w:tcW w:w="6085" w:type="dxa"/>
          </w:tcPr>
          <w:p w14:paraId="728AD5E3" w14:textId="308186F3" w:rsidR="00152BE8" w:rsidRDefault="00152BE8" w:rsidP="00152BE8">
            <w:pPr>
              <w:pStyle w:val="ADEMENormal"/>
            </w:pPr>
            <w:r>
              <w:t>Raccordement avec pente minimale</w:t>
            </w:r>
          </w:p>
        </w:tc>
        <w:tc>
          <w:tcPr>
            <w:tcW w:w="1628" w:type="dxa"/>
          </w:tcPr>
          <w:p w14:paraId="533C6D62" w14:textId="77777777" w:rsidR="00152BE8" w:rsidRPr="00B0043B" w:rsidRDefault="00152BE8" w:rsidP="00B94CFE">
            <w:pPr>
              <w:pStyle w:val="ADEMENormal"/>
            </w:pPr>
          </w:p>
        </w:tc>
        <w:tc>
          <w:tcPr>
            <w:tcW w:w="2896" w:type="dxa"/>
          </w:tcPr>
          <w:p w14:paraId="503D359F" w14:textId="77777777" w:rsidR="00152BE8" w:rsidRPr="00B0043B" w:rsidRDefault="00152BE8" w:rsidP="00B94CFE">
            <w:pPr>
              <w:pStyle w:val="ADEMENormal"/>
            </w:pPr>
          </w:p>
        </w:tc>
      </w:tr>
      <w:tr w:rsidR="00152BE8" w:rsidRPr="00B0043B" w14:paraId="5B486584" w14:textId="77777777" w:rsidTr="00B94CFE">
        <w:tc>
          <w:tcPr>
            <w:tcW w:w="6085" w:type="dxa"/>
          </w:tcPr>
          <w:p w14:paraId="0B50BBAC" w14:textId="07D4A385" w:rsidR="00152BE8" w:rsidRDefault="00152BE8" w:rsidP="00152BE8">
            <w:pPr>
              <w:pStyle w:val="ADEMENormal"/>
            </w:pPr>
            <w:r>
              <w:t>Mise en place de purgeurs</w:t>
            </w:r>
          </w:p>
        </w:tc>
        <w:tc>
          <w:tcPr>
            <w:tcW w:w="1628" w:type="dxa"/>
          </w:tcPr>
          <w:p w14:paraId="333C5CF9" w14:textId="77777777" w:rsidR="00152BE8" w:rsidRPr="00B0043B" w:rsidRDefault="00152BE8" w:rsidP="00B94CFE">
            <w:pPr>
              <w:pStyle w:val="ADEMENormal"/>
            </w:pPr>
          </w:p>
        </w:tc>
        <w:tc>
          <w:tcPr>
            <w:tcW w:w="2896" w:type="dxa"/>
          </w:tcPr>
          <w:p w14:paraId="2DC78BBC" w14:textId="77777777" w:rsidR="00152BE8" w:rsidRPr="00B0043B" w:rsidRDefault="00152BE8" w:rsidP="00B94CFE">
            <w:pPr>
              <w:pStyle w:val="ADEMENormal"/>
            </w:pPr>
          </w:p>
        </w:tc>
      </w:tr>
      <w:tr w:rsidR="00152BE8" w:rsidRPr="00B0043B" w14:paraId="28A1D8BB" w14:textId="77777777" w:rsidTr="00B94CFE">
        <w:tc>
          <w:tcPr>
            <w:tcW w:w="6085" w:type="dxa"/>
          </w:tcPr>
          <w:p w14:paraId="64D70F8E" w14:textId="2081D97E" w:rsidR="00152BE8" w:rsidRDefault="00152BE8" w:rsidP="00B94CFE">
            <w:pPr>
              <w:pStyle w:val="ADEMENormal"/>
            </w:pPr>
            <w:r>
              <w:t>Pas de raccords mécaniques dans des zones inaccessibles</w:t>
            </w:r>
          </w:p>
        </w:tc>
        <w:tc>
          <w:tcPr>
            <w:tcW w:w="1628" w:type="dxa"/>
          </w:tcPr>
          <w:p w14:paraId="297C9FE4" w14:textId="77777777" w:rsidR="00152BE8" w:rsidRPr="00B0043B" w:rsidRDefault="00152BE8" w:rsidP="00B94CFE">
            <w:pPr>
              <w:pStyle w:val="ADEMENormal"/>
            </w:pPr>
          </w:p>
        </w:tc>
        <w:tc>
          <w:tcPr>
            <w:tcW w:w="2896" w:type="dxa"/>
          </w:tcPr>
          <w:p w14:paraId="2D0EB77C" w14:textId="77777777" w:rsidR="00152BE8" w:rsidRPr="00B0043B" w:rsidRDefault="00152BE8" w:rsidP="00B94CFE">
            <w:pPr>
              <w:pStyle w:val="ADEMENormal"/>
            </w:pPr>
          </w:p>
        </w:tc>
      </w:tr>
    </w:tbl>
    <w:p w14:paraId="6AE273C3" w14:textId="77777777" w:rsidR="00E35038" w:rsidRPr="002E78F8" w:rsidRDefault="00E35038" w:rsidP="00E35038">
      <w:pPr>
        <w:pStyle w:val="Titre3"/>
      </w:pPr>
      <w:bookmarkStart w:id="17" w:name="_Toc8719337"/>
      <w:r w:rsidRPr="002E78F8">
        <w:t>Lot Surface</w:t>
      </w:r>
      <w:bookmarkEnd w:id="17"/>
    </w:p>
    <w:p w14:paraId="0C7FFB07" w14:textId="77777777" w:rsidR="00E35038" w:rsidRDefault="00E35038" w:rsidP="00E35038">
      <w:pPr>
        <w:pStyle w:val="ADEMENormal"/>
        <w:rPr>
          <w:highlight w:val="yellow"/>
        </w:rPr>
      </w:pPr>
    </w:p>
    <w:tbl>
      <w:tblPr>
        <w:tblStyle w:val="Grilledutableau"/>
        <w:tblW w:w="0" w:type="auto"/>
        <w:tblLook w:val="04A0" w:firstRow="1" w:lastRow="0" w:firstColumn="1" w:lastColumn="0" w:noHBand="0" w:noVBand="1"/>
      </w:tblPr>
      <w:tblGrid>
        <w:gridCol w:w="6085"/>
        <w:gridCol w:w="1628"/>
        <w:gridCol w:w="2896"/>
      </w:tblGrid>
      <w:tr w:rsidR="00E35038" w14:paraId="27A066F5" w14:textId="77777777" w:rsidTr="00B94CFE">
        <w:trPr>
          <w:trHeight w:val="414"/>
        </w:trPr>
        <w:tc>
          <w:tcPr>
            <w:tcW w:w="6085" w:type="dxa"/>
            <w:vAlign w:val="center"/>
          </w:tcPr>
          <w:p w14:paraId="24CDE056" w14:textId="77777777" w:rsidR="00E35038" w:rsidRPr="00E35038" w:rsidRDefault="00E35038" w:rsidP="00B94CFE">
            <w:pPr>
              <w:pStyle w:val="ADEMENormal"/>
              <w:jc w:val="center"/>
              <w:rPr>
                <w:b/>
              </w:rPr>
            </w:pPr>
            <w:r w:rsidRPr="00E35038">
              <w:rPr>
                <w:b/>
              </w:rPr>
              <w:t>ELEMENTS A VERIFIER</w:t>
            </w:r>
          </w:p>
        </w:tc>
        <w:tc>
          <w:tcPr>
            <w:tcW w:w="1628" w:type="dxa"/>
            <w:vAlign w:val="center"/>
          </w:tcPr>
          <w:p w14:paraId="0923FDD7" w14:textId="77777777" w:rsidR="00E35038" w:rsidRPr="00E35038" w:rsidRDefault="00E35038" w:rsidP="00B94CFE">
            <w:pPr>
              <w:pStyle w:val="ADEMENormal"/>
              <w:jc w:val="center"/>
              <w:rPr>
                <w:b/>
              </w:rPr>
            </w:pPr>
            <w:r w:rsidRPr="00E35038">
              <w:rPr>
                <w:b/>
              </w:rPr>
              <w:t>VERIFICATION</w:t>
            </w:r>
          </w:p>
        </w:tc>
        <w:tc>
          <w:tcPr>
            <w:tcW w:w="2896" w:type="dxa"/>
            <w:vAlign w:val="center"/>
          </w:tcPr>
          <w:p w14:paraId="44CDD63B" w14:textId="77777777" w:rsidR="00E35038" w:rsidRPr="00E35038" w:rsidRDefault="00E35038" w:rsidP="00B94CFE">
            <w:pPr>
              <w:pStyle w:val="ADEMENormal"/>
              <w:jc w:val="center"/>
              <w:rPr>
                <w:b/>
              </w:rPr>
            </w:pPr>
            <w:r w:rsidRPr="00E35038">
              <w:rPr>
                <w:b/>
              </w:rPr>
              <w:t>COMMENTAIRES</w:t>
            </w:r>
          </w:p>
        </w:tc>
      </w:tr>
      <w:tr w:rsidR="00E35038" w14:paraId="4316EEF6" w14:textId="77777777" w:rsidTr="00B94CFE">
        <w:tc>
          <w:tcPr>
            <w:tcW w:w="6085" w:type="dxa"/>
          </w:tcPr>
          <w:p w14:paraId="4F9A9075" w14:textId="77777777" w:rsidR="00E35038" w:rsidRDefault="00E35038" w:rsidP="00B94CFE">
            <w:pPr>
              <w:pStyle w:val="ADEMENormal"/>
            </w:pPr>
            <w:r>
              <w:t>Coordination des raccordements avec le lot Sous-Sol</w:t>
            </w:r>
          </w:p>
        </w:tc>
        <w:tc>
          <w:tcPr>
            <w:tcW w:w="1628" w:type="dxa"/>
          </w:tcPr>
          <w:p w14:paraId="77A4AEF8" w14:textId="77777777" w:rsidR="00E35038" w:rsidRPr="00E35038" w:rsidRDefault="00E35038" w:rsidP="00B94CFE">
            <w:pPr>
              <w:pStyle w:val="ADEMENormal"/>
            </w:pPr>
          </w:p>
        </w:tc>
        <w:tc>
          <w:tcPr>
            <w:tcW w:w="2896" w:type="dxa"/>
          </w:tcPr>
          <w:p w14:paraId="03D95177" w14:textId="77777777" w:rsidR="00E35038" w:rsidRPr="00E35038" w:rsidRDefault="00E35038" w:rsidP="00B94CFE">
            <w:pPr>
              <w:pStyle w:val="ADEMENormal"/>
            </w:pPr>
          </w:p>
        </w:tc>
      </w:tr>
      <w:tr w:rsidR="00E64D1E" w14:paraId="57830342" w14:textId="77777777" w:rsidTr="00B94CFE">
        <w:tc>
          <w:tcPr>
            <w:tcW w:w="6085" w:type="dxa"/>
          </w:tcPr>
          <w:p w14:paraId="61DA3E10" w14:textId="77777777" w:rsidR="00E64D1E" w:rsidRDefault="00E64D1E" w:rsidP="00B94CFE">
            <w:pPr>
              <w:pStyle w:val="ADEMENormal"/>
            </w:pPr>
            <w:r>
              <w:t>Vérification de la conformité du local technique pour sa destination</w:t>
            </w:r>
          </w:p>
        </w:tc>
        <w:tc>
          <w:tcPr>
            <w:tcW w:w="1628" w:type="dxa"/>
          </w:tcPr>
          <w:p w14:paraId="0C8BDED5" w14:textId="77777777" w:rsidR="00E64D1E" w:rsidRPr="00E35038" w:rsidRDefault="00E64D1E" w:rsidP="00B94CFE">
            <w:pPr>
              <w:pStyle w:val="ADEMENormal"/>
            </w:pPr>
          </w:p>
        </w:tc>
        <w:tc>
          <w:tcPr>
            <w:tcW w:w="2896" w:type="dxa"/>
          </w:tcPr>
          <w:p w14:paraId="6CF03DE2" w14:textId="77777777" w:rsidR="00E64D1E" w:rsidRPr="00E35038" w:rsidRDefault="00E64D1E" w:rsidP="00B94CFE">
            <w:pPr>
              <w:pStyle w:val="ADEMENormal"/>
            </w:pPr>
          </w:p>
        </w:tc>
      </w:tr>
      <w:tr w:rsidR="00E35038" w14:paraId="485C89BB" w14:textId="77777777" w:rsidTr="00B94CFE">
        <w:tc>
          <w:tcPr>
            <w:tcW w:w="6085" w:type="dxa"/>
          </w:tcPr>
          <w:p w14:paraId="5820D411" w14:textId="1D6A3E0C" w:rsidR="00E35038" w:rsidRPr="00E35038" w:rsidRDefault="00E35038" w:rsidP="00B94CFE">
            <w:pPr>
              <w:pStyle w:val="ADEMENormal"/>
            </w:pPr>
            <w:r>
              <w:t>Vérification de l’installation des équipements</w:t>
            </w:r>
            <w:r w:rsidR="00C46996">
              <w:t xml:space="preserve"> (et notamment respect des </w:t>
            </w:r>
            <w:r w:rsidR="00C46996" w:rsidRPr="00C46996">
              <w:t>préconisations de mise</w:t>
            </w:r>
            <w:r w:rsidR="00C46996">
              <w:t xml:space="preserve"> </w:t>
            </w:r>
            <w:r w:rsidR="00C46996" w:rsidRPr="00C46996">
              <w:t>en œuvre des équipements du fabricant</w:t>
            </w:r>
            <w:r w:rsidR="00C46996">
              <w:t>)</w:t>
            </w:r>
          </w:p>
        </w:tc>
        <w:tc>
          <w:tcPr>
            <w:tcW w:w="1628" w:type="dxa"/>
          </w:tcPr>
          <w:p w14:paraId="7E7468E3" w14:textId="77777777" w:rsidR="00E35038" w:rsidRPr="00E35038" w:rsidRDefault="00E35038" w:rsidP="00B94CFE">
            <w:pPr>
              <w:pStyle w:val="ADEMENormal"/>
            </w:pPr>
          </w:p>
        </w:tc>
        <w:tc>
          <w:tcPr>
            <w:tcW w:w="2896" w:type="dxa"/>
          </w:tcPr>
          <w:p w14:paraId="52E8CF10" w14:textId="77777777" w:rsidR="00E35038" w:rsidRPr="00E35038" w:rsidRDefault="00E35038" w:rsidP="00B94CFE">
            <w:pPr>
              <w:pStyle w:val="ADEMENormal"/>
            </w:pPr>
          </w:p>
        </w:tc>
      </w:tr>
      <w:tr w:rsidR="00C46996" w14:paraId="79AAB082" w14:textId="77777777" w:rsidTr="00B94CFE">
        <w:tc>
          <w:tcPr>
            <w:tcW w:w="6085" w:type="dxa"/>
          </w:tcPr>
          <w:p w14:paraId="2253D028" w14:textId="0FB8C365" w:rsidR="00C46996" w:rsidRDefault="00C46996" w:rsidP="00B94CFE">
            <w:pPr>
              <w:pStyle w:val="ADEMENormal"/>
            </w:pPr>
            <w:r>
              <w:t>Vérification de la présence des équipements du schéma de principe et du CCTP</w:t>
            </w:r>
          </w:p>
        </w:tc>
        <w:tc>
          <w:tcPr>
            <w:tcW w:w="1628" w:type="dxa"/>
          </w:tcPr>
          <w:p w14:paraId="04654E4D" w14:textId="77777777" w:rsidR="00C46996" w:rsidRPr="00E35038" w:rsidRDefault="00C46996" w:rsidP="00B94CFE">
            <w:pPr>
              <w:pStyle w:val="ADEMENormal"/>
            </w:pPr>
          </w:p>
        </w:tc>
        <w:tc>
          <w:tcPr>
            <w:tcW w:w="2896" w:type="dxa"/>
          </w:tcPr>
          <w:p w14:paraId="3D798330" w14:textId="77777777" w:rsidR="00C46996" w:rsidRPr="00E35038" w:rsidRDefault="00C46996" w:rsidP="00B94CFE">
            <w:pPr>
              <w:pStyle w:val="ADEMENormal"/>
            </w:pPr>
          </w:p>
        </w:tc>
      </w:tr>
      <w:tr w:rsidR="00E35038" w14:paraId="2FD237B1" w14:textId="77777777" w:rsidTr="00B94CFE">
        <w:tc>
          <w:tcPr>
            <w:tcW w:w="6085" w:type="dxa"/>
          </w:tcPr>
          <w:p w14:paraId="211C9A82" w14:textId="77777777" w:rsidR="00E35038" w:rsidRPr="00E35038" w:rsidRDefault="00E35038" w:rsidP="00B94CFE">
            <w:pPr>
              <w:pStyle w:val="ADEMENormal"/>
            </w:pPr>
            <w:r>
              <w:t>Vérification des raccordements hydrauliques</w:t>
            </w:r>
          </w:p>
        </w:tc>
        <w:tc>
          <w:tcPr>
            <w:tcW w:w="1628" w:type="dxa"/>
          </w:tcPr>
          <w:p w14:paraId="61604351" w14:textId="77777777" w:rsidR="00E35038" w:rsidRPr="00E35038" w:rsidRDefault="00E35038" w:rsidP="00B94CFE">
            <w:pPr>
              <w:pStyle w:val="ADEMENormal"/>
            </w:pPr>
          </w:p>
        </w:tc>
        <w:tc>
          <w:tcPr>
            <w:tcW w:w="2896" w:type="dxa"/>
          </w:tcPr>
          <w:p w14:paraId="45036F50" w14:textId="77777777" w:rsidR="00E35038" w:rsidRPr="00E35038" w:rsidRDefault="00E35038" w:rsidP="00B94CFE">
            <w:pPr>
              <w:pStyle w:val="ADEMENormal"/>
            </w:pPr>
          </w:p>
        </w:tc>
      </w:tr>
      <w:tr w:rsidR="00E35038" w14:paraId="55BF412F" w14:textId="77777777" w:rsidTr="00B94CFE">
        <w:tc>
          <w:tcPr>
            <w:tcW w:w="6085" w:type="dxa"/>
          </w:tcPr>
          <w:p w14:paraId="2EAF3CCC" w14:textId="77777777" w:rsidR="00E35038" w:rsidRPr="00E35038" w:rsidRDefault="00E35038" w:rsidP="00B94CFE">
            <w:pPr>
              <w:pStyle w:val="ADEMENormal"/>
            </w:pPr>
            <w:r>
              <w:t>Vérification des raccordements électriques</w:t>
            </w:r>
          </w:p>
        </w:tc>
        <w:tc>
          <w:tcPr>
            <w:tcW w:w="1628" w:type="dxa"/>
          </w:tcPr>
          <w:p w14:paraId="13BC1A21" w14:textId="77777777" w:rsidR="00E35038" w:rsidRPr="00E35038" w:rsidRDefault="00E35038" w:rsidP="00B94CFE">
            <w:pPr>
              <w:pStyle w:val="ADEMENormal"/>
            </w:pPr>
          </w:p>
        </w:tc>
        <w:tc>
          <w:tcPr>
            <w:tcW w:w="2896" w:type="dxa"/>
          </w:tcPr>
          <w:p w14:paraId="32432A6C" w14:textId="77777777" w:rsidR="00E35038" w:rsidRPr="00E35038" w:rsidRDefault="00E35038" w:rsidP="00B94CFE">
            <w:pPr>
              <w:pStyle w:val="ADEMENormal"/>
            </w:pPr>
          </w:p>
        </w:tc>
      </w:tr>
      <w:tr w:rsidR="00F10B79" w14:paraId="61A63180" w14:textId="77777777" w:rsidTr="00B94CFE">
        <w:tc>
          <w:tcPr>
            <w:tcW w:w="6085" w:type="dxa"/>
          </w:tcPr>
          <w:p w14:paraId="25347AA6" w14:textId="77777777" w:rsidR="00F10B79" w:rsidRDefault="00F10B79" w:rsidP="00B94CFE">
            <w:pPr>
              <w:pStyle w:val="ADEMENormal"/>
            </w:pPr>
            <w:r>
              <w:t>Vérification de l’installation des dispositifs de sécurité</w:t>
            </w:r>
          </w:p>
        </w:tc>
        <w:tc>
          <w:tcPr>
            <w:tcW w:w="1628" w:type="dxa"/>
          </w:tcPr>
          <w:p w14:paraId="6951EC39" w14:textId="77777777" w:rsidR="00F10B79" w:rsidRPr="00E35038" w:rsidRDefault="00F10B79" w:rsidP="00B94CFE">
            <w:pPr>
              <w:pStyle w:val="ADEMENormal"/>
            </w:pPr>
          </w:p>
        </w:tc>
        <w:tc>
          <w:tcPr>
            <w:tcW w:w="2896" w:type="dxa"/>
          </w:tcPr>
          <w:p w14:paraId="06E03036" w14:textId="77777777" w:rsidR="00F10B79" w:rsidRPr="00E35038" w:rsidRDefault="00F10B79" w:rsidP="00B94CFE">
            <w:pPr>
              <w:pStyle w:val="ADEMENormal"/>
            </w:pPr>
          </w:p>
        </w:tc>
      </w:tr>
      <w:tr w:rsidR="00E35038" w14:paraId="19658610" w14:textId="77777777" w:rsidTr="00B94CFE">
        <w:tc>
          <w:tcPr>
            <w:tcW w:w="6085" w:type="dxa"/>
          </w:tcPr>
          <w:p w14:paraId="3FC5E9F2" w14:textId="77777777" w:rsidR="00E35038" w:rsidRPr="00E35038" w:rsidRDefault="00E35038" w:rsidP="00B94CFE">
            <w:pPr>
              <w:pStyle w:val="ADEMENormal"/>
            </w:pPr>
            <w:r>
              <w:t>Etiquetage des équipements et des fluides (sens, nature)</w:t>
            </w:r>
          </w:p>
        </w:tc>
        <w:tc>
          <w:tcPr>
            <w:tcW w:w="1628" w:type="dxa"/>
          </w:tcPr>
          <w:p w14:paraId="26ACB8B7" w14:textId="77777777" w:rsidR="00E35038" w:rsidRPr="00E35038" w:rsidRDefault="00E35038" w:rsidP="00B94CFE">
            <w:pPr>
              <w:pStyle w:val="ADEMENormal"/>
            </w:pPr>
          </w:p>
        </w:tc>
        <w:tc>
          <w:tcPr>
            <w:tcW w:w="2896" w:type="dxa"/>
          </w:tcPr>
          <w:p w14:paraId="4B37091D" w14:textId="77777777" w:rsidR="00E35038" w:rsidRPr="00E35038" w:rsidRDefault="00E35038" w:rsidP="00B94CFE">
            <w:pPr>
              <w:pStyle w:val="ADEMENormal"/>
            </w:pPr>
          </w:p>
        </w:tc>
      </w:tr>
      <w:tr w:rsidR="0088095E" w14:paraId="5CDFD64E" w14:textId="77777777" w:rsidTr="00B94CFE">
        <w:tc>
          <w:tcPr>
            <w:tcW w:w="6085" w:type="dxa"/>
          </w:tcPr>
          <w:p w14:paraId="2F43725C" w14:textId="3329C7CD" w:rsidR="0088095E" w:rsidRDefault="0088095E" w:rsidP="00B94CFE">
            <w:pPr>
              <w:pStyle w:val="ADEMENormal"/>
            </w:pPr>
            <w:r w:rsidRPr="0088095E">
              <w:t>Vérification de la programmation (loi d’eau et régulation)</w:t>
            </w:r>
          </w:p>
        </w:tc>
        <w:tc>
          <w:tcPr>
            <w:tcW w:w="1628" w:type="dxa"/>
          </w:tcPr>
          <w:p w14:paraId="4986EE8A" w14:textId="77777777" w:rsidR="0088095E" w:rsidRPr="00E35038" w:rsidRDefault="0088095E" w:rsidP="00B94CFE">
            <w:pPr>
              <w:pStyle w:val="ADEMENormal"/>
            </w:pPr>
          </w:p>
        </w:tc>
        <w:tc>
          <w:tcPr>
            <w:tcW w:w="2896" w:type="dxa"/>
          </w:tcPr>
          <w:p w14:paraId="587A0A09" w14:textId="77777777" w:rsidR="0088095E" w:rsidRPr="00E35038" w:rsidRDefault="0088095E" w:rsidP="00B94CFE">
            <w:pPr>
              <w:pStyle w:val="ADEMENormal"/>
            </w:pPr>
          </w:p>
        </w:tc>
      </w:tr>
    </w:tbl>
    <w:p w14:paraId="5E574865" w14:textId="77777777" w:rsidR="00FD3117" w:rsidRDefault="00FD3117" w:rsidP="009D2950">
      <w:pPr>
        <w:pStyle w:val="ADEMENormal"/>
        <w:rPr>
          <w:highlight w:val="yellow"/>
        </w:rPr>
      </w:pPr>
      <w:r>
        <w:rPr>
          <w:highlight w:val="yellow"/>
        </w:rPr>
        <w:br w:type="page"/>
      </w:r>
    </w:p>
    <w:p w14:paraId="5581328B" w14:textId="77777777" w:rsidR="00FD3117" w:rsidRPr="00E35038" w:rsidRDefault="00FD3117" w:rsidP="00FD3117">
      <w:pPr>
        <w:pStyle w:val="Titre1"/>
      </w:pPr>
      <w:bookmarkStart w:id="18" w:name="_Toc8719338"/>
      <w:r w:rsidRPr="00E35038">
        <w:lastRenderedPageBreak/>
        <w:t>Mise en service, réglage et réception</w:t>
      </w:r>
      <w:bookmarkEnd w:id="18"/>
    </w:p>
    <w:p w14:paraId="587CCEE5" w14:textId="77777777" w:rsidR="00FD3117" w:rsidRPr="00E35038" w:rsidRDefault="00E35038" w:rsidP="00E35038">
      <w:pPr>
        <w:pStyle w:val="Titre2"/>
      </w:pPr>
      <w:bookmarkStart w:id="19" w:name="_Toc8719339"/>
      <w:r w:rsidRPr="00E35038">
        <w:t>Mise en service et réglages</w:t>
      </w:r>
      <w:bookmarkEnd w:id="19"/>
    </w:p>
    <w:p w14:paraId="4719FD35" w14:textId="77777777" w:rsidR="00E35038" w:rsidRPr="00632FCC" w:rsidRDefault="00E35038" w:rsidP="00E35038">
      <w:pPr>
        <w:pStyle w:val="Titre3"/>
      </w:pPr>
      <w:bookmarkStart w:id="20" w:name="_Toc8719340"/>
      <w:r w:rsidRPr="00632FCC">
        <w:t>Lot Sous-Sol – Cas des Forages sur nappe</w:t>
      </w:r>
      <w:bookmarkEnd w:id="20"/>
    </w:p>
    <w:p w14:paraId="4B13C82C" w14:textId="77777777" w:rsidR="00E35038" w:rsidRPr="00632FCC" w:rsidRDefault="00E35038" w:rsidP="00E35038">
      <w:pPr>
        <w:pStyle w:val="ADEMENormal"/>
      </w:pPr>
    </w:p>
    <w:tbl>
      <w:tblPr>
        <w:tblStyle w:val="Grilledutableau"/>
        <w:tblW w:w="0" w:type="auto"/>
        <w:tblLook w:val="04A0" w:firstRow="1" w:lastRow="0" w:firstColumn="1" w:lastColumn="0" w:noHBand="0" w:noVBand="1"/>
      </w:tblPr>
      <w:tblGrid>
        <w:gridCol w:w="6085"/>
        <w:gridCol w:w="1628"/>
        <w:gridCol w:w="2896"/>
      </w:tblGrid>
      <w:tr w:rsidR="00E35038" w14:paraId="1841752F" w14:textId="77777777" w:rsidTr="00E35038">
        <w:trPr>
          <w:trHeight w:val="351"/>
        </w:trPr>
        <w:tc>
          <w:tcPr>
            <w:tcW w:w="6085" w:type="dxa"/>
            <w:vAlign w:val="center"/>
          </w:tcPr>
          <w:p w14:paraId="50F32BBB" w14:textId="77777777" w:rsidR="00E35038" w:rsidRPr="00632FCC" w:rsidRDefault="00E35038" w:rsidP="00E35038">
            <w:pPr>
              <w:pStyle w:val="ADEMENormal"/>
              <w:jc w:val="center"/>
              <w:rPr>
                <w:b/>
              </w:rPr>
            </w:pPr>
            <w:r w:rsidRPr="00632FCC">
              <w:rPr>
                <w:b/>
              </w:rPr>
              <w:t>ELEMENTS A VERIFIER</w:t>
            </w:r>
          </w:p>
        </w:tc>
        <w:tc>
          <w:tcPr>
            <w:tcW w:w="1628" w:type="dxa"/>
            <w:vAlign w:val="center"/>
          </w:tcPr>
          <w:p w14:paraId="1BE1866B" w14:textId="77777777" w:rsidR="00E35038" w:rsidRPr="00632FCC" w:rsidRDefault="00E35038" w:rsidP="00E35038">
            <w:pPr>
              <w:pStyle w:val="ADEMENormal"/>
              <w:jc w:val="center"/>
              <w:rPr>
                <w:b/>
              </w:rPr>
            </w:pPr>
            <w:r w:rsidRPr="00632FCC">
              <w:rPr>
                <w:b/>
              </w:rPr>
              <w:t>VERIFICATION</w:t>
            </w:r>
          </w:p>
        </w:tc>
        <w:tc>
          <w:tcPr>
            <w:tcW w:w="2896" w:type="dxa"/>
            <w:vAlign w:val="center"/>
          </w:tcPr>
          <w:p w14:paraId="35EE7669" w14:textId="77777777" w:rsidR="00E35038" w:rsidRPr="00632FCC" w:rsidRDefault="00E35038" w:rsidP="00E35038">
            <w:pPr>
              <w:pStyle w:val="ADEMENormal"/>
              <w:jc w:val="center"/>
              <w:rPr>
                <w:b/>
              </w:rPr>
            </w:pPr>
            <w:r w:rsidRPr="00632FCC">
              <w:rPr>
                <w:b/>
              </w:rPr>
              <w:t>COMMENTAIRES</w:t>
            </w:r>
          </w:p>
        </w:tc>
      </w:tr>
      <w:tr w:rsidR="00E35038" w14:paraId="4AFBD956" w14:textId="77777777" w:rsidTr="00E35038">
        <w:tc>
          <w:tcPr>
            <w:tcW w:w="6085" w:type="dxa"/>
          </w:tcPr>
          <w:p w14:paraId="22395A27" w14:textId="77777777" w:rsidR="00E35038" w:rsidRPr="00632FCC" w:rsidRDefault="00632FCC" w:rsidP="00B94CFE">
            <w:pPr>
              <w:pStyle w:val="ADEMENormal"/>
            </w:pPr>
            <w:r w:rsidRPr="00632FCC">
              <w:t>Réalisation des essais</w:t>
            </w:r>
          </w:p>
        </w:tc>
        <w:tc>
          <w:tcPr>
            <w:tcW w:w="1628" w:type="dxa"/>
          </w:tcPr>
          <w:p w14:paraId="0D4447FD" w14:textId="77777777" w:rsidR="00E35038" w:rsidRDefault="00E35038" w:rsidP="00B94CFE">
            <w:pPr>
              <w:pStyle w:val="ADEMENormal"/>
              <w:rPr>
                <w:highlight w:val="yellow"/>
              </w:rPr>
            </w:pPr>
          </w:p>
        </w:tc>
        <w:tc>
          <w:tcPr>
            <w:tcW w:w="2896" w:type="dxa"/>
          </w:tcPr>
          <w:p w14:paraId="0F8A62C5" w14:textId="77777777" w:rsidR="00E35038" w:rsidRDefault="00E35038" w:rsidP="00B94CFE">
            <w:pPr>
              <w:pStyle w:val="ADEMENormal"/>
              <w:rPr>
                <w:highlight w:val="yellow"/>
              </w:rPr>
            </w:pPr>
          </w:p>
        </w:tc>
      </w:tr>
      <w:tr w:rsidR="00E35038" w14:paraId="613B00FB" w14:textId="77777777" w:rsidTr="00E35038">
        <w:tc>
          <w:tcPr>
            <w:tcW w:w="6085" w:type="dxa"/>
          </w:tcPr>
          <w:p w14:paraId="3ACD93CE" w14:textId="77777777" w:rsidR="00E35038" w:rsidRPr="00632FCC" w:rsidRDefault="00632FCC" w:rsidP="00B94CFE">
            <w:pPr>
              <w:pStyle w:val="ADEMENormal"/>
            </w:pPr>
            <w:r w:rsidRPr="00632FCC">
              <w:t>Fiches de contrôle du fonctionnement des différents équipements :</w:t>
            </w:r>
          </w:p>
          <w:p w14:paraId="7BAC1E53" w14:textId="77777777" w:rsidR="00632FCC" w:rsidRPr="008C7C17" w:rsidRDefault="00632FCC"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Métrologie (niveau nappe, température, comptage du débit et du volume)</w:t>
            </w:r>
          </w:p>
          <w:p w14:paraId="151443DA" w14:textId="77777777" w:rsidR="00632FCC" w:rsidRPr="008C7C17" w:rsidRDefault="00632FCC"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Fonctionnement de la pompe immergée</w:t>
            </w:r>
          </w:p>
          <w:p w14:paraId="457BB2AD" w14:textId="77777777" w:rsidR="00632FCC" w:rsidRPr="008C7C17" w:rsidRDefault="00632FCC"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Fonctionnement du variateur</w:t>
            </w:r>
          </w:p>
          <w:p w14:paraId="35825E55" w14:textId="77777777" w:rsidR="00632FCC" w:rsidRPr="008C7C17" w:rsidRDefault="00632FCC"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Asservissement du débit de la pompe immergée</w:t>
            </w:r>
          </w:p>
          <w:p w14:paraId="6569A14B" w14:textId="77777777" w:rsidR="00632FCC" w:rsidRPr="00632FCC" w:rsidRDefault="00632FCC" w:rsidP="008C7C17">
            <w:pPr>
              <w:pStyle w:val="Paragraphedeliste"/>
              <w:numPr>
                <w:ilvl w:val="0"/>
                <w:numId w:val="20"/>
              </w:numPr>
              <w:suppressLineNumbers w:val="0"/>
              <w:suppressAutoHyphens w:val="0"/>
              <w:spacing w:after="80" w:line="240" w:lineRule="exact"/>
              <w:jc w:val="both"/>
            </w:pPr>
            <w:r w:rsidRPr="008C7C17">
              <w:rPr>
                <w:rFonts w:eastAsiaTheme="minorEastAsia" w:cs="Arial"/>
                <w:lang w:eastAsia="fr-FR"/>
              </w:rPr>
              <w:t>Fonctionnement des alarmes et défauts</w:t>
            </w:r>
          </w:p>
        </w:tc>
        <w:tc>
          <w:tcPr>
            <w:tcW w:w="1628" w:type="dxa"/>
          </w:tcPr>
          <w:p w14:paraId="205D9FDA" w14:textId="77777777" w:rsidR="00E35038" w:rsidRDefault="00E35038" w:rsidP="00B94CFE">
            <w:pPr>
              <w:pStyle w:val="ADEMENormal"/>
              <w:rPr>
                <w:highlight w:val="yellow"/>
              </w:rPr>
            </w:pPr>
          </w:p>
        </w:tc>
        <w:tc>
          <w:tcPr>
            <w:tcW w:w="2896" w:type="dxa"/>
          </w:tcPr>
          <w:p w14:paraId="42CA2D5C" w14:textId="77777777" w:rsidR="00E35038" w:rsidRDefault="00E35038" w:rsidP="00B94CFE">
            <w:pPr>
              <w:pStyle w:val="ADEMENormal"/>
              <w:rPr>
                <w:highlight w:val="yellow"/>
              </w:rPr>
            </w:pPr>
          </w:p>
        </w:tc>
      </w:tr>
    </w:tbl>
    <w:p w14:paraId="2FA17FDE" w14:textId="77777777" w:rsidR="00E35038" w:rsidRPr="00632FCC" w:rsidRDefault="00E35038" w:rsidP="00E35038">
      <w:pPr>
        <w:pStyle w:val="Titre3"/>
      </w:pPr>
      <w:bookmarkStart w:id="21" w:name="_Toc8719341"/>
      <w:r w:rsidRPr="00632FCC">
        <w:t>Lot Sous-Sol – Cas des Sondes</w:t>
      </w:r>
      <w:bookmarkEnd w:id="21"/>
      <w:r w:rsidRPr="00632FCC">
        <w:t xml:space="preserve"> </w:t>
      </w:r>
    </w:p>
    <w:p w14:paraId="61B32397" w14:textId="77777777" w:rsidR="00E35038" w:rsidRPr="00632FCC" w:rsidRDefault="00E35038" w:rsidP="00E35038">
      <w:pPr>
        <w:pStyle w:val="ADEMENormal"/>
      </w:pPr>
    </w:p>
    <w:tbl>
      <w:tblPr>
        <w:tblStyle w:val="Grilledutableau"/>
        <w:tblW w:w="0" w:type="auto"/>
        <w:tblLook w:val="04A0" w:firstRow="1" w:lastRow="0" w:firstColumn="1" w:lastColumn="0" w:noHBand="0" w:noVBand="1"/>
      </w:tblPr>
      <w:tblGrid>
        <w:gridCol w:w="6085"/>
        <w:gridCol w:w="1628"/>
        <w:gridCol w:w="2896"/>
      </w:tblGrid>
      <w:tr w:rsidR="00E35038" w:rsidRPr="00632FCC" w14:paraId="54766485" w14:textId="77777777" w:rsidTr="00E35038">
        <w:trPr>
          <w:trHeight w:val="366"/>
        </w:trPr>
        <w:tc>
          <w:tcPr>
            <w:tcW w:w="6085" w:type="dxa"/>
            <w:vAlign w:val="center"/>
          </w:tcPr>
          <w:p w14:paraId="30693DAF" w14:textId="77777777" w:rsidR="00E35038" w:rsidRPr="00632FCC" w:rsidRDefault="00E35038" w:rsidP="00E35038">
            <w:pPr>
              <w:pStyle w:val="ADEMENormal"/>
              <w:jc w:val="center"/>
              <w:rPr>
                <w:b/>
              </w:rPr>
            </w:pPr>
            <w:r w:rsidRPr="00632FCC">
              <w:rPr>
                <w:b/>
              </w:rPr>
              <w:t>ELEMENTS A VERIFIER</w:t>
            </w:r>
          </w:p>
        </w:tc>
        <w:tc>
          <w:tcPr>
            <w:tcW w:w="1628" w:type="dxa"/>
            <w:vAlign w:val="center"/>
          </w:tcPr>
          <w:p w14:paraId="507036A5" w14:textId="77777777" w:rsidR="00E35038" w:rsidRPr="00632FCC" w:rsidRDefault="00E35038" w:rsidP="00E35038">
            <w:pPr>
              <w:pStyle w:val="ADEMENormal"/>
              <w:jc w:val="center"/>
              <w:rPr>
                <w:b/>
              </w:rPr>
            </w:pPr>
            <w:r w:rsidRPr="00632FCC">
              <w:rPr>
                <w:b/>
              </w:rPr>
              <w:t>VERIFICATION</w:t>
            </w:r>
          </w:p>
        </w:tc>
        <w:tc>
          <w:tcPr>
            <w:tcW w:w="2896" w:type="dxa"/>
            <w:vAlign w:val="center"/>
          </w:tcPr>
          <w:p w14:paraId="7BED2A22" w14:textId="77777777" w:rsidR="00E35038" w:rsidRPr="00632FCC" w:rsidRDefault="00E35038" w:rsidP="00E35038">
            <w:pPr>
              <w:pStyle w:val="ADEMENormal"/>
              <w:jc w:val="center"/>
              <w:rPr>
                <w:b/>
              </w:rPr>
            </w:pPr>
            <w:r w:rsidRPr="00632FCC">
              <w:rPr>
                <w:b/>
              </w:rPr>
              <w:t>COMMENTAIRES</w:t>
            </w:r>
          </w:p>
        </w:tc>
      </w:tr>
      <w:tr w:rsidR="00E35038" w:rsidRPr="00632FCC" w14:paraId="0DB342B5" w14:textId="77777777" w:rsidTr="00E35038">
        <w:tc>
          <w:tcPr>
            <w:tcW w:w="6085" w:type="dxa"/>
          </w:tcPr>
          <w:p w14:paraId="5CFB1A0E" w14:textId="77777777" w:rsidR="00E35038" w:rsidRPr="00632FCC" w:rsidRDefault="00632FCC" w:rsidP="00B94CFE">
            <w:pPr>
              <w:pStyle w:val="ADEMENormal"/>
            </w:pPr>
            <w:r>
              <w:t>Réalisation des essais (si raccordement à la PAC)</w:t>
            </w:r>
          </w:p>
        </w:tc>
        <w:tc>
          <w:tcPr>
            <w:tcW w:w="1628" w:type="dxa"/>
          </w:tcPr>
          <w:p w14:paraId="28237FD3" w14:textId="77777777" w:rsidR="00E35038" w:rsidRPr="00632FCC" w:rsidRDefault="00E35038" w:rsidP="00B94CFE">
            <w:pPr>
              <w:pStyle w:val="ADEMENormal"/>
            </w:pPr>
          </w:p>
        </w:tc>
        <w:tc>
          <w:tcPr>
            <w:tcW w:w="2896" w:type="dxa"/>
          </w:tcPr>
          <w:p w14:paraId="74EB9B57" w14:textId="77777777" w:rsidR="00E35038" w:rsidRPr="00632FCC" w:rsidRDefault="00E35038" w:rsidP="00B94CFE">
            <w:pPr>
              <w:pStyle w:val="ADEMENormal"/>
            </w:pPr>
          </w:p>
        </w:tc>
      </w:tr>
      <w:tr w:rsidR="00E35038" w:rsidRPr="00632FCC" w14:paraId="617E1312" w14:textId="77777777" w:rsidTr="00E35038">
        <w:tc>
          <w:tcPr>
            <w:tcW w:w="6085" w:type="dxa"/>
          </w:tcPr>
          <w:p w14:paraId="3112D506" w14:textId="77777777" w:rsidR="00632FCC" w:rsidRPr="00632FCC" w:rsidRDefault="00632FCC" w:rsidP="00632FCC">
            <w:pPr>
              <w:pStyle w:val="ADEMENormal"/>
            </w:pPr>
            <w:r w:rsidRPr="00632FCC">
              <w:t>Fiches de contrôle du fonctionnement des différents équipements :</w:t>
            </w:r>
          </w:p>
          <w:p w14:paraId="3A8314A8" w14:textId="77777777" w:rsidR="00632FCC" w:rsidRPr="008C7C17" w:rsidRDefault="00632FCC"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Métrologie (température)</w:t>
            </w:r>
          </w:p>
          <w:p w14:paraId="51BC43D4" w14:textId="3561FBB8" w:rsidR="00632FCC" w:rsidRPr="008C7C17" w:rsidRDefault="00632FCC"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 xml:space="preserve">Teneur en </w:t>
            </w:r>
            <w:r w:rsidR="00577265">
              <w:rPr>
                <w:rFonts w:eastAsiaTheme="minorEastAsia" w:cs="Arial"/>
                <w:lang w:eastAsia="fr-FR"/>
              </w:rPr>
              <w:t xml:space="preserve">monopropylène </w:t>
            </w:r>
            <w:r w:rsidRPr="008C7C17">
              <w:rPr>
                <w:rFonts w:eastAsiaTheme="minorEastAsia" w:cs="Arial"/>
                <w:lang w:eastAsia="fr-FR"/>
              </w:rPr>
              <w:t>glycol dans le réseau</w:t>
            </w:r>
          </w:p>
          <w:p w14:paraId="3E82EAD7" w14:textId="77777777" w:rsidR="00E35038" w:rsidRPr="00632FCC" w:rsidRDefault="00632FCC" w:rsidP="008C7C17">
            <w:pPr>
              <w:pStyle w:val="Paragraphedeliste"/>
              <w:numPr>
                <w:ilvl w:val="0"/>
                <w:numId w:val="20"/>
              </w:numPr>
              <w:suppressLineNumbers w:val="0"/>
              <w:suppressAutoHyphens w:val="0"/>
              <w:spacing w:after="80" w:line="240" w:lineRule="exact"/>
              <w:jc w:val="both"/>
            </w:pPr>
            <w:r w:rsidRPr="008C7C17">
              <w:rPr>
                <w:rFonts w:eastAsiaTheme="minorEastAsia" w:cs="Arial"/>
                <w:lang w:eastAsia="fr-FR"/>
              </w:rPr>
              <w:t>Equilibrage du réseau</w:t>
            </w:r>
          </w:p>
        </w:tc>
        <w:tc>
          <w:tcPr>
            <w:tcW w:w="1628" w:type="dxa"/>
          </w:tcPr>
          <w:p w14:paraId="3F78173E" w14:textId="77777777" w:rsidR="00E35038" w:rsidRPr="00632FCC" w:rsidRDefault="00E35038" w:rsidP="00B94CFE">
            <w:pPr>
              <w:pStyle w:val="ADEMENormal"/>
            </w:pPr>
          </w:p>
        </w:tc>
        <w:tc>
          <w:tcPr>
            <w:tcW w:w="2896" w:type="dxa"/>
          </w:tcPr>
          <w:p w14:paraId="7D2076E4" w14:textId="77777777" w:rsidR="00E35038" w:rsidRPr="00632FCC" w:rsidRDefault="00E35038" w:rsidP="00B94CFE">
            <w:pPr>
              <w:pStyle w:val="ADEMENormal"/>
            </w:pPr>
          </w:p>
        </w:tc>
      </w:tr>
    </w:tbl>
    <w:p w14:paraId="3CAE7853" w14:textId="77777777" w:rsidR="00E35038" w:rsidRPr="002E78F8" w:rsidRDefault="00E35038" w:rsidP="00E35038">
      <w:pPr>
        <w:pStyle w:val="Titre3"/>
      </w:pPr>
      <w:bookmarkStart w:id="22" w:name="_Toc8719342"/>
      <w:r w:rsidRPr="002E78F8">
        <w:t>Lot Surface</w:t>
      </w:r>
      <w:bookmarkEnd w:id="22"/>
    </w:p>
    <w:p w14:paraId="0C4AD961" w14:textId="77777777" w:rsidR="00E35038" w:rsidRDefault="00E35038" w:rsidP="009D2950">
      <w:pPr>
        <w:pStyle w:val="ADEMENormal"/>
        <w:rPr>
          <w:highlight w:val="yellow"/>
        </w:rPr>
      </w:pPr>
    </w:p>
    <w:tbl>
      <w:tblPr>
        <w:tblStyle w:val="Grilledutableau"/>
        <w:tblW w:w="0" w:type="auto"/>
        <w:tblLook w:val="04A0" w:firstRow="1" w:lastRow="0" w:firstColumn="1" w:lastColumn="0" w:noHBand="0" w:noVBand="1"/>
      </w:tblPr>
      <w:tblGrid>
        <w:gridCol w:w="6085"/>
        <w:gridCol w:w="1628"/>
        <w:gridCol w:w="2896"/>
      </w:tblGrid>
      <w:tr w:rsidR="00E35038" w14:paraId="5EE341A1" w14:textId="77777777" w:rsidTr="00E35038">
        <w:trPr>
          <w:trHeight w:val="414"/>
        </w:trPr>
        <w:tc>
          <w:tcPr>
            <w:tcW w:w="6085" w:type="dxa"/>
            <w:vAlign w:val="center"/>
          </w:tcPr>
          <w:p w14:paraId="2E820DD2" w14:textId="77777777" w:rsidR="00E35038" w:rsidRPr="00E35038" w:rsidRDefault="00E35038" w:rsidP="00E35038">
            <w:pPr>
              <w:pStyle w:val="ADEMENormal"/>
              <w:jc w:val="center"/>
              <w:rPr>
                <w:b/>
              </w:rPr>
            </w:pPr>
            <w:r w:rsidRPr="00E35038">
              <w:rPr>
                <w:b/>
              </w:rPr>
              <w:t>ELEMENTS A VERIFIER</w:t>
            </w:r>
          </w:p>
        </w:tc>
        <w:tc>
          <w:tcPr>
            <w:tcW w:w="1628" w:type="dxa"/>
            <w:vAlign w:val="center"/>
          </w:tcPr>
          <w:p w14:paraId="4E58F1E0" w14:textId="77777777" w:rsidR="00E35038" w:rsidRPr="00E35038" w:rsidRDefault="00E35038" w:rsidP="00E35038">
            <w:pPr>
              <w:pStyle w:val="ADEMENormal"/>
              <w:jc w:val="center"/>
              <w:rPr>
                <w:b/>
              </w:rPr>
            </w:pPr>
            <w:r w:rsidRPr="00E35038">
              <w:rPr>
                <w:b/>
              </w:rPr>
              <w:t>VERIFICATION</w:t>
            </w:r>
          </w:p>
        </w:tc>
        <w:tc>
          <w:tcPr>
            <w:tcW w:w="2896" w:type="dxa"/>
            <w:vAlign w:val="center"/>
          </w:tcPr>
          <w:p w14:paraId="45440E3E" w14:textId="77777777" w:rsidR="00E35038" w:rsidRPr="00E35038" w:rsidRDefault="00E35038" w:rsidP="00E35038">
            <w:pPr>
              <w:pStyle w:val="ADEMENormal"/>
              <w:jc w:val="center"/>
              <w:rPr>
                <w:b/>
              </w:rPr>
            </w:pPr>
            <w:r w:rsidRPr="00E35038">
              <w:rPr>
                <w:b/>
              </w:rPr>
              <w:t>COMMENTAIRES</w:t>
            </w:r>
          </w:p>
        </w:tc>
      </w:tr>
      <w:tr w:rsidR="00E35038" w14:paraId="3963FA6B" w14:textId="77777777" w:rsidTr="00E35038">
        <w:tc>
          <w:tcPr>
            <w:tcW w:w="6085" w:type="dxa"/>
          </w:tcPr>
          <w:p w14:paraId="4F59A6E9" w14:textId="77777777" w:rsidR="00E35038" w:rsidRPr="00E35038" w:rsidRDefault="00E35038" w:rsidP="00E35038">
            <w:pPr>
              <w:pStyle w:val="ADEMENormal"/>
            </w:pPr>
            <w:r w:rsidRPr="00E35038">
              <w:t>Contrôle d’étanchéité de l’ensemble des circuits</w:t>
            </w:r>
          </w:p>
        </w:tc>
        <w:tc>
          <w:tcPr>
            <w:tcW w:w="1628" w:type="dxa"/>
          </w:tcPr>
          <w:p w14:paraId="3D65284A" w14:textId="77777777" w:rsidR="00E35038" w:rsidRPr="00E35038" w:rsidRDefault="00E35038" w:rsidP="00B94CFE">
            <w:pPr>
              <w:pStyle w:val="ADEMENormal"/>
            </w:pPr>
          </w:p>
        </w:tc>
        <w:tc>
          <w:tcPr>
            <w:tcW w:w="2896" w:type="dxa"/>
          </w:tcPr>
          <w:p w14:paraId="6CC76B15" w14:textId="77777777" w:rsidR="00E35038" w:rsidRPr="00E35038" w:rsidRDefault="00E35038" w:rsidP="00B94CFE">
            <w:pPr>
              <w:pStyle w:val="ADEMENormal"/>
            </w:pPr>
          </w:p>
        </w:tc>
      </w:tr>
      <w:tr w:rsidR="00E35038" w14:paraId="1CB9034E" w14:textId="77777777" w:rsidTr="00E35038">
        <w:tc>
          <w:tcPr>
            <w:tcW w:w="6085" w:type="dxa"/>
          </w:tcPr>
          <w:p w14:paraId="4B8AA307" w14:textId="77777777" w:rsidR="00E35038" w:rsidRPr="00E35038" w:rsidRDefault="00E35038" w:rsidP="00E35038">
            <w:pPr>
              <w:pStyle w:val="ADEMENormal"/>
            </w:pPr>
            <w:r w:rsidRPr="00E35038">
              <w:t>Contrôles électriques des raccordements</w:t>
            </w:r>
          </w:p>
        </w:tc>
        <w:tc>
          <w:tcPr>
            <w:tcW w:w="1628" w:type="dxa"/>
          </w:tcPr>
          <w:p w14:paraId="209D1A50" w14:textId="77777777" w:rsidR="00E35038" w:rsidRPr="00E35038" w:rsidRDefault="00E35038" w:rsidP="00B94CFE">
            <w:pPr>
              <w:pStyle w:val="ADEMENormal"/>
            </w:pPr>
          </w:p>
        </w:tc>
        <w:tc>
          <w:tcPr>
            <w:tcW w:w="2896" w:type="dxa"/>
          </w:tcPr>
          <w:p w14:paraId="46072F93" w14:textId="77777777" w:rsidR="00E35038" w:rsidRPr="00E35038" w:rsidRDefault="00E35038" w:rsidP="00B94CFE">
            <w:pPr>
              <w:pStyle w:val="ADEMENormal"/>
            </w:pPr>
          </w:p>
        </w:tc>
      </w:tr>
      <w:tr w:rsidR="00E35038" w14:paraId="28A1CC19" w14:textId="77777777" w:rsidTr="00E35038">
        <w:tc>
          <w:tcPr>
            <w:tcW w:w="6085" w:type="dxa"/>
          </w:tcPr>
          <w:p w14:paraId="00C08634" w14:textId="77777777" w:rsidR="00E35038" w:rsidRPr="00E35038" w:rsidRDefault="00E35038" w:rsidP="00E35038">
            <w:pPr>
              <w:pStyle w:val="ADEMENormal"/>
            </w:pPr>
            <w:r w:rsidRPr="00E35038">
              <w:t>Contrôles des liaisons de régulation</w:t>
            </w:r>
          </w:p>
        </w:tc>
        <w:tc>
          <w:tcPr>
            <w:tcW w:w="1628" w:type="dxa"/>
          </w:tcPr>
          <w:p w14:paraId="74E93B93" w14:textId="77777777" w:rsidR="00E35038" w:rsidRPr="00E35038" w:rsidRDefault="00E35038" w:rsidP="00B94CFE">
            <w:pPr>
              <w:pStyle w:val="ADEMENormal"/>
            </w:pPr>
          </w:p>
        </w:tc>
        <w:tc>
          <w:tcPr>
            <w:tcW w:w="2896" w:type="dxa"/>
          </w:tcPr>
          <w:p w14:paraId="329F6992" w14:textId="77777777" w:rsidR="00E35038" w:rsidRPr="00E35038" w:rsidRDefault="00E35038" w:rsidP="00B94CFE">
            <w:pPr>
              <w:pStyle w:val="ADEMENormal"/>
            </w:pPr>
          </w:p>
        </w:tc>
      </w:tr>
      <w:tr w:rsidR="00CD6CF8" w14:paraId="770ECFE3" w14:textId="77777777" w:rsidTr="00E35038">
        <w:tc>
          <w:tcPr>
            <w:tcW w:w="6085" w:type="dxa"/>
          </w:tcPr>
          <w:p w14:paraId="5095D162" w14:textId="7F6AF93A" w:rsidR="00CD6CF8" w:rsidRPr="00E35038" w:rsidRDefault="00CD6CF8" w:rsidP="00E35038">
            <w:pPr>
              <w:pStyle w:val="ADEMENormal"/>
            </w:pPr>
            <w:r>
              <w:t>Contrôle des paramètres de régulations des équipements et du système (régulation et GTB le cas échéant)</w:t>
            </w:r>
          </w:p>
        </w:tc>
        <w:tc>
          <w:tcPr>
            <w:tcW w:w="1628" w:type="dxa"/>
          </w:tcPr>
          <w:p w14:paraId="1E8E7013" w14:textId="77777777" w:rsidR="00CD6CF8" w:rsidRPr="00E35038" w:rsidRDefault="00CD6CF8" w:rsidP="00B94CFE">
            <w:pPr>
              <w:pStyle w:val="ADEMENormal"/>
            </w:pPr>
          </w:p>
        </w:tc>
        <w:tc>
          <w:tcPr>
            <w:tcW w:w="2896" w:type="dxa"/>
          </w:tcPr>
          <w:p w14:paraId="596E49B7" w14:textId="77777777" w:rsidR="00CD6CF8" w:rsidRPr="00E35038" w:rsidRDefault="00CD6CF8" w:rsidP="00B94CFE">
            <w:pPr>
              <w:pStyle w:val="ADEMENormal"/>
            </w:pPr>
          </w:p>
        </w:tc>
      </w:tr>
      <w:tr w:rsidR="00E35038" w14:paraId="1C5182FA" w14:textId="77777777" w:rsidTr="00E35038">
        <w:tc>
          <w:tcPr>
            <w:tcW w:w="6085" w:type="dxa"/>
          </w:tcPr>
          <w:p w14:paraId="621FAE8D" w14:textId="77777777" w:rsidR="00E35038" w:rsidRPr="00E35038" w:rsidRDefault="00E35038" w:rsidP="00E35038">
            <w:pPr>
              <w:pStyle w:val="ADEMENormal"/>
            </w:pPr>
            <w:r w:rsidRPr="00E35038">
              <w:t>Réalisation des essais de mise en exploitation</w:t>
            </w:r>
          </w:p>
        </w:tc>
        <w:tc>
          <w:tcPr>
            <w:tcW w:w="1628" w:type="dxa"/>
          </w:tcPr>
          <w:p w14:paraId="74783E65" w14:textId="77777777" w:rsidR="00E35038" w:rsidRPr="00E35038" w:rsidRDefault="00E35038" w:rsidP="00B94CFE">
            <w:pPr>
              <w:pStyle w:val="ADEMENormal"/>
            </w:pPr>
          </w:p>
        </w:tc>
        <w:tc>
          <w:tcPr>
            <w:tcW w:w="2896" w:type="dxa"/>
          </w:tcPr>
          <w:p w14:paraId="43FEAD77" w14:textId="77777777" w:rsidR="00E35038" w:rsidRPr="00E35038" w:rsidRDefault="00E35038" w:rsidP="00B94CFE">
            <w:pPr>
              <w:pStyle w:val="ADEMENormal"/>
            </w:pPr>
          </w:p>
        </w:tc>
      </w:tr>
      <w:tr w:rsidR="00E35038" w14:paraId="052D4E2D" w14:textId="77777777" w:rsidTr="00E35038">
        <w:tc>
          <w:tcPr>
            <w:tcW w:w="6085" w:type="dxa"/>
          </w:tcPr>
          <w:p w14:paraId="7E1A7500" w14:textId="77777777" w:rsidR="00E35038" w:rsidRPr="00E35038" w:rsidRDefault="00E35038" w:rsidP="00B94CFE">
            <w:pPr>
              <w:pStyle w:val="ADEMENormal"/>
            </w:pPr>
            <w:r w:rsidRPr="00E35038">
              <w:t>Contrôle du bon fonctionnement des matériels</w:t>
            </w:r>
          </w:p>
        </w:tc>
        <w:tc>
          <w:tcPr>
            <w:tcW w:w="1628" w:type="dxa"/>
          </w:tcPr>
          <w:p w14:paraId="58078C71" w14:textId="77777777" w:rsidR="00E35038" w:rsidRPr="00E35038" w:rsidRDefault="00E35038" w:rsidP="00B94CFE">
            <w:pPr>
              <w:pStyle w:val="ADEMENormal"/>
            </w:pPr>
          </w:p>
        </w:tc>
        <w:tc>
          <w:tcPr>
            <w:tcW w:w="2896" w:type="dxa"/>
          </w:tcPr>
          <w:p w14:paraId="34A3A63D" w14:textId="77777777" w:rsidR="00E35038" w:rsidRPr="00E35038" w:rsidRDefault="00E35038" w:rsidP="00B94CFE">
            <w:pPr>
              <w:pStyle w:val="ADEMENormal"/>
            </w:pPr>
          </w:p>
        </w:tc>
      </w:tr>
      <w:tr w:rsidR="00E35038" w14:paraId="541BC066" w14:textId="77777777" w:rsidTr="00E35038">
        <w:tc>
          <w:tcPr>
            <w:tcW w:w="6085" w:type="dxa"/>
          </w:tcPr>
          <w:p w14:paraId="361CC9EC" w14:textId="77777777" w:rsidR="00E35038" w:rsidRPr="00E35038" w:rsidRDefault="00E35038" w:rsidP="00B94CFE">
            <w:pPr>
              <w:pStyle w:val="ADEMENormal"/>
            </w:pPr>
            <w:r w:rsidRPr="00E35038">
              <w:t>Contrôle des niveaux de pression</w:t>
            </w:r>
          </w:p>
        </w:tc>
        <w:tc>
          <w:tcPr>
            <w:tcW w:w="1628" w:type="dxa"/>
          </w:tcPr>
          <w:p w14:paraId="097B37B5" w14:textId="77777777" w:rsidR="00E35038" w:rsidRPr="00E35038" w:rsidRDefault="00E35038" w:rsidP="00B94CFE">
            <w:pPr>
              <w:pStyle w:val="ADEMENormal"/>
            </w:pPr>
          </w:p>
        </w:tc>
        <w:tc>
          <w:tcPr>
            <w:tcW w:w="2896" w:type="dxa"/>
          </w:tcPr>
          <w:p w14:paraId="5714CD7B" w14:textId="77777777" w:rsidR="00E35038" w:rsidRPr="00E35038" w:rsidRDefault="00E35038" w:rsidP="00B94CFE">
            <w:pPr>
              <w:pStyle w:val="ADEMENormal"/>
            </w:pPr>
          </w:p>
        </w:tc>
      </w:tr>
      <w:tr w:rsidR="00E35038" w14:paraId="162D9890" w14:textId="77777777" w:rsidTr="00E35038">
        <w:tc>
          <w:tcPr>
            <w:tcW w:w="6085" w:type="dxa"/>
          </w:tcPr>
          <w:p w14:paraId="47B0E54B" w14:textId="77777777" w:rsidR="00E35038" w:rsidRPr="00E35038" w:rsidRDefault="00E35038" w:rsidP="00B94CFE">
            <w:pPr>
              <w:pStyle w:val="ADEMENormal"/>
            </w:pPr>
            <w:r w:rsidRPr="00E35038">
              <w:t>Contrôle des niveaux de température</w:t>
            </w:r>
          </w:p>
        </w:tc>
        <w:tc>
          <w:tcPr>
            <w:tcW w:w="1628" w:type="dxa"/>
          </w:tcPr>
          <w:p w14:paraId="685938B9" w14:textId="77777777" w:rsidR="00E35038" w:rsidRPr="00E35038" w:rsidRDefault="00E35038" w:rsidP="00B94CFE">
            <w:pPr>
              <w:pStyle w:val="ADEMENormal"/>
            </w:pPr>
          </w:p>
        </w:tc>
        <w:tc>
          <w:tcPr>
            <w:tcW w:w="2896" w:type="dxa"/>
          </w:tcPr>
          <w:p w14:paraId="41E2002D" w14:textId="77777777" w:rsidR="00E35038" w:rsidRPr="00E35038" w:rsidRDefault="00E35038" w:rsidP="00B94CFE">
            <w:pPr>
              <w:pStyle w:val="ADEMENormal"/>
            </w:pPr>
          </w:p>
        </w:tc>
      </w:tr>
    </w:tbl>
    <w:p w14:paraId="6E429A76" w14:textId="77777777" w:rsidR="008C7C17" w:rsidRDefault="008C7C17" w:rsidP="008C7C17">
      <w:pPr>
        <w:pStyle w:val="ADEMENormal"/>
      </w:pPr>
      <w:r>
        <w:br w:type="page"/>
      </w:r>
    </w:p>
    <w:p w14:paraId="0C2C8C05" w14:textId="77777777" w:rsidR="00E35038" w:rsidRPr="00B94CFE" w:rsidRDefault="00E35038" w:rsidP="00E35038">
      <w:pPr>
        <w:pStyle w:val="Titre2"/>
      </w:pPr>
      <w:bookmarkStart w:id="23" w:name="_Toc8719343"/>
      <w:r w:rsidRPr="00B94CFE">
        <w:lastRenderedPageBreak/>
        <w:t>Réception – Documentation</w:t>
      </w:r>
      <w:bookmarkEnd w:id="23"/>
    </w:p>
    <w:p w14:paraId="240445B4" w14:textId="77777777" w:rsidR="00B94CFE" w:rsidRDefault="00B94CFE" w:rsidP="00B94CFE">
      <w:pPr>
        <w:pStyle w:val="Titre3"/>
      </w:pPr>
      <w:bookmarkStart w:id="24" w:name="_Toc8719344"/>
      <w:r w:rsidRPr="00B94CFE">
        <w:t>Lot Sous-Sol – Cas des Forages sur nappe</w:t>
      </w:r>
      <w:bookmarkEnd w:id="24"/>
    </w:p>
    <w:p w14:paraId="52F2D279" w14:textId="77777777" w:rsidR="00B94CFE" w:rsidRDefault="00B94CFE" w:rsidP="00B94CFE">
      <w:pPr>
        <w:pStyle w:val="ADEMENormal"/>
      </w:pPr>
    </w:p>
    <w:tbl>
      <w:tblPr>
        <w:tblStyle w:val="Grilledutableau"/>
        <w:tblW w:w="0" w:type="auto"/>
        <w:tblLook w:val="04A0" w:firstRow="1" w:lastRow="0" w:firstColumn="1" w:lastColumn="0" w:noHBand="0" w:noVBand="1"/>
      </w:tblPr>
      <w:tblGrid>
        <w:gridCol w:w="6085"/>
        <w:gridCol w:w="1628"/>
        <w:gridCol w:w="2896"/>
      </w:tblGrid>
      <w:tr w:rsidR="00B94CFE" w14:paraId="1C6CFD6B" w14:textId="77777777" w:rsidTr="00B94CFE">
        <w:trPr>
          <w:trHeight w:val="414"/>
        </w:trPr>
        <w:tc>
          <w:tcPr>
            <w:tcW w:w="6085" w:type="dxa"/>
            <w:vAlign w:val="center"/>
          </w:tcPr>
          <w:p w14:paraId="48813BC1" w14:textId="77777777" w:rsidR="00B94CFE" w:rsidRPr="00B94CFE" w:rsidRDefault="00B94CFE" w:rsidP="00B94CFE">
            <w:pPr>
              <w:pStyle w:val="ADEMENormal"/>
              <w:jc w:val="center"/>
              <w:rPr>
                <w:b/>
              </w:rPr>
            </w:pPr>
            <w:r w:rsidRPr="00B94CFE">
              <w:rPr>
                <w:b/>
              </w:rPr>
              <w:t>ELEMENTS A VERIFIER</w:t>
            </w:r>
          </w:p>
        </w:tc>
        <w:tc>
          <w:tcPr>
            <w:tcW w:w="1628" w:type="dxa"/>
            <w:vAlign w:val="center"/>
          </w:tcPr>
          <w:p w14:paraId="20DE461D" w14:textId="77777777" w:rsidR="00B94CFE" w:rsidRPr="00B94CFE" w:rsidRDefault="00B94CFE" w:rsidP="00B94CFE">
            <w:pPr>
              <w:pStyle w:val="ADEMENormal"/>
              <w:jc w:val="center"/>
              <w:rPr>
                <w:b/>
              </w:rPr>
            </w:pPr>
            <w:r w:rsidRPr="00B94CFE">
              <w:rPr>
                <w:b/>
              </w:rPr>
              <w:t>VERIFICATION</w:t>
            </w:r>
          </w:p>
        </w:tc>
        <w:tc>
          <w:tcPr>
            <w:tcW w:w="2896" w:type="dxa"/>
            <w:vAlign w:val="center"/>
          </w:tcPr>
          <w:p w14:paraId="0A3488B3" w14:textId="77777777" w:rsidR="00B94CFE" w:rsidRPr="00B94CFE" w:rsidRDefault="00B94CFE" w:rsidP="00B94CFE">
            <w:pPr>
              <w:pStyle w:val="ADEMENormal"/>
              <w:jc w:val="center"/>
              <w:rPr>
                <w:b/>
              </w:rPr>
            </w:pPr>
            <w:r w:rsidRPr="00B94CFE">
              <w:rPr>
                <w:b/>
              </w:rPr>
              <w:t>COMMENTAIRES</w:t>
            </w:r>
          </w:p>
        </w:tc>
      </w:tr>
      <w:tr w:rsidR="00B94CFE" w14:paraId="78E05771" w14:textId="77777777" w:rsidTr="00B94CFE">
        <w:tc>
          <w:tcPr>
            <w:tcW w:w="6085" w:type="dxa"/>
          </w:tcPr>
          <w:p w14:paraId="1C42A2CD" w14:textId="77777777" w:rsidR="00B94CFE" w:rsidRPr="00E35038" w:rsidRDefault="00B94CFE" w:rsidP="00B94CFE">
            <w:pPr>
              <w:pStyle w:val="ADEMENormal"/>
            </w:pPr>
            <w:r>
              <w:t>Vérification des essais prévus au marché</w:t>
            </w:r>
          </w:p>
        </w:tc>
        <w:tc>
          <w:tcPr>
            <w:tcW w:w="1628" w:type="dxa"/>
          </w:tcPr>
          <w:p w14:paraId="436C5D67" w14:textId="77777777" w:rsidR="00B94CFE" w:rsidRPr="00E35038" w:rsidRDefault="00B94CFE" w:rsidP="00B94CFE">
            <w:pPr>
              <w:pStyle w:val="ADEMENormal"/>
            </w:pPr>
          </w:p>
        </w:tc>
        <w:tc>
          <w:tcPr>
            <w:tcW w:w="2896" w:type="dxa"/>
          </w:tcPr>
          <w:p w14:paraId="2F480479" w14:textId="77777777" w:rsidR="00B94CFE" w:rsidRPr="00E35038" w:rsidRDefault="00B94CFE" w:rsidP="00B94CFE">
            <w:pPr>
              <w:pStyle w:val="ADEMENormal"/>
            </w:pPr>
          </w:p>
        </w:tc>
      </w:tr>
      <w:tr w:rsidR="00B94CFE" w14:paraId="201FA737" w14:textId="77777777" w:rsidTr="00B94CFE">
        <w:tc>
          <w:tcPr>
            <w:tcW w:w="6085" w:type="dxa"/>
          </w:tcPr>
          <w:p w14:paraId="518780D0" w14:textId="77777777" w:rsidR="00B94CFE" w:rsidRPr="00E35038" w:rsidRDefault="00B94CFE" w:rsidP="00B94CFE">
            <w:pPr>
              <w:pStyle w:val="ADEMENormal"/>
            </w:pPr>
            <w:r>
              <w:t>Fourniture des rapports d’inspection vidéo et des enregistrements</w:t>
            </w:r>
          </w:p>
        </w:tc>
        <w:tc>
          <w:tcPr>
            <w:tcW w:w="1628" w:type="dxa"/>
          </w:tcPr>
          <w:p w14:paraId="566581A7" w14:textId="77777777" w:rsidR="00B94CFE" w:rsidRPr="00E35038" w:rsidRDefault="00B94CFE" w:rsidP="00B94CFE">
            <w:pPr>
              <w:pStyle w:val="ADEMENormal"/>
            </w:pPr>
          </w:p>
        </w:tc>
        <w:tc>
          <w:tcPr>
            <w:tcW w:w="2896" w:type="dxa"/>
          </w:tcPr>
          <w:p w14:paraId="0F2BD88F" w14:textId="77777777" w:rsidR="00B94CFE" w:rsidRPr="00E35038" w:rsidRDefault="00B94CFE" w:rsidP="00B94CFE">
            <w:pPr>
              <w:pStyle w:val="ADEMENormal"/>
            </w:pPr>
          </w:p>
        </w:tc>
      </w:tr>
      <w:tr w:rsidR="00B94CFE" w14:paraId="70991773" w14:textId="77777777" w:rsidTr="00B94CFE">
        <w:tc>
          <w:tcPr>
            <w:tcW w:w="6085" w:type="dxa"/>
          </w:tcPr>
          <w:p w14:paraId="795EA478" w14:textId="77777777" w:rsidR="00B94CFE" w:rsidRPr="00E35038" w:rsidRDefault="00B94CFE" w:rsidP="00B94CFE">
            <w:pPr>
              <w:pStyle w:val="ADEMENormal"/>
            </w:pPr>
            <w:r>
              <w:t>Fourniture des bulletins d’analyse de l’eau</w:t>
            </w:r>
          </w:p>
        </w:tc>
        <w:tc>
          <w:tcPr>
            <w:tcW w:w="1628" w:type="dxa"/>
          </w:tcPr>
          <w:p w14:paraId="3ED89857" w14:textId="77777777" w:rsidR="00B94CFE" w:rsidRPr="00E35038" w:rsidRDefault="00B94CFE" w:rsidP="00B94CFE">
            <w:pPr>
              <w:pStyle w:val="ADEMENormal"/>
            </w:pPr>
          </w:p>
        </w:tc>
        <w:tc>
          <w:tcPr>
            <w:tcW w:w="2896" w:type="dxa"/>
          </w:tcPr>
          <w:p w14:paraId="1659081E" w14:textId="77777777" w:rsidR="00B94CFE" w:rsidRPr="00E35038" w:rsidRDefault="00B94CFE" w:rsidP="00B94CFE">
            <w:pPr>
              <w:pStyle w:val="ADEMENormal"/>
            </w:pPr>
          </w:p>
        </w:tc>
      </w:tr>
      <w:tr w:rsidR="00B94CFE" w14:paraId="7CE318D6" w14:textId="77777777" w:rsidTr="00B94CFE">
        <w:tc>
          <w:tcPr>
            <w:tcW w:w="6085" w:type="dxa"/>
          </w:tcPr>
          <w:p w14:paraId="3C258B97" w14:textId="77777777" w:rsidR="00B94CFE" w:rsidRDefault="00B94CFE" w:rsidP="00B94CFE">
            <w:pPr>
              <w:pStyle w:val="ADEMENormal"/>
            </w:pPr>
            <w:r>
              <w:t>Fourniture du DOE avec notamment :</w:t>
            </w:r>
          </w:p>
          <w:p w14:paraId="07690097" w14:textId="77777777" w:rsidR="00B94CFE" w:rsidRPr="008C7C17" w:rsidRDefault="00B94CFE"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Les comptes-rendus journaliers</w:t>
            </w:r>
          </w:p>
          <w:p w14:paraId="62486770" w14:textId="77777777" w:rsidR="00B94CFE" w:rsidRPr="008C7C17" w:rsidRDefault="00B94CFE"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L’interprétation des pompages d’essai et d’injection (avec les fichiers de mesure)</w:t>
            </w:r>
          </w:p>
          <w:p w14:paraId="0EB51193" w14:textId="77777777" w:rsidR="00B94CFE" w:rsidRPr="008C7C17" w:rsidRDefault="00B94CFE"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La liste des fournisseurs et coordonnées</w:t>
            </w:r>
          </w:p>
          <w:p w14:paraId="536FFEBB" w14:textId="77777777" w:rsidR="00B94CFE" w:rsidRDefault="00B94CFE" w:rsidP="008C7C17">
            <w:pPr>
              <w:pStyle w:val="Paragraphedeliste"/>
              <w:numPr>
                <w:ilvl w:val="0"/>
                <w:numId w:val="20"/>
              </w:numPr>
              <w:suppressLineNumbers w:val="0"/>
              <w:suppressAutoHyphens w:val="0"/>
              <w:spacing w:after="80" w:line="240" w:lineRule="exact"/>
              <w:jc w:val="both"/>
            </w:pPr>
            <w:r w:rsidRPr="008C7C17">
              <w:rPr>
                <w:rFonts w:eastAsiaTheme="minorEastAsia" w:cs="Arial"/>
                <w:lang w:eastAsia="fr-FR"/>
              </w:rPr>
              <w:t>Les préconisations d’exploitation et de maintenance des forages</w:t>
            </w:r>
          </w:p>
        </w:tc>
        <w:tc>
          <w:tcPr>
            <w:tcW w:w="1628" w:type="dxa"/>
          </w:tcPr>
          <w:p w14:paraId="0A8C2CF8" w14:textId="77777777" w:rsidR="00B94CFE" w:rsidRPr="00E35038" w:rsidRDefault="00B94CFE" w:rsidP="00B94CFE">
            <w:pPr>
              <w:pStyle w:val="ADEMENormal"/>
            </w:pPr>
          </w:p>
        </w:tc>
        <w:tc>
          <w:tcPr>
            <w:tcW w:w="2896" w:type="dxa"/>
          </w:tcPr>
          <w:p w14:paraId="3EA5E230" w14:textId="77777777" w:rsidR="00B94CFE" w:rsidRPr="00E35038" w:rsidRDefault="00B94CFE" w:rsidP="00B94CFE">
            <w:pPr>
              <w:pStyle w:val="ADEMENormal"/>
            </w:pPr>
          </w:p>
        </w:tc>
      </w:tr>
      <w:tr w:rsidR="00B94CFE" w14:paraId="21D9A769" w14:textId="77777777" w:rsidTr="00B94CFE">
        <w:tc>
          <w:tcPr>
            <w:tcW w:w="6085" w:type="dxa"/>
          </w:tcPr>
          <w:p w14:paraId="2F3CBBEF" w14:textId="77777777" w:rsidR="00B94CFE" w:rsidRDefault="00B94CFE" w:rsidP="00B94CFE">
            <w:pPr>
              <w:pStyle w:val="ADEMENormal"/>
            </w:pPr>
            <w:r>
              <w:t>La remise en état du site</w:t>
            </w:r>
          </w:p>
        </w:tc>
        <w:tc>
          <w:tcPr>
            <w:tcW w:w="1628" w:type="dxa"/>
          </w:tcPr>
          <w:p w14:paraId="480292C5" w14:textId="77777777" w:rsidR="00B94CFE" w:rsidRPr="00E35038" w:rsidRDefault="00B94CFE" w:rsidP="00B94CFE">
            <w:pPr>
              <w:pStyle w:val="ADEMENormal"/>
            </w:pPr>
          </w:p>
        </w:tc>
        <w:tc>
          <w:tcPr>
            <w:tcW w:w="2896" w:type="dxa"/>
          </w:tcPr>
          <w:p w14:paraId="25C56C54" w14:textId="77777777" w:rsidR="00B94CFE" w:rsidRPr="00E35038" w:rsidRDefault="00B94CFE" w:rsidP="00B94CFE">
            <w:pPr>
              <w:pStyle w:val="ADEMENormal"/>
            </w:pPr>
          </w:p>
        </w:tc>
      </w:tr>
      <w:tr w:rsidR="00B94CFE" w14:paraId="62CB1BA3" w14:textId="77777777" w:rsidTr="00B94CFE">
        <w:tc>
          <w:tcPr>
            <w:tcW w:w="6085" w:type="dxa"/>
          </w:tcPr>
          <w:p w14:paraId="35F83944" w14:textId="77777777" w:rsidR="00B94CFE" w:rsidRDefault="00B94CFE" w:rsidP="00B94CFE">
            <w:pPr>
              <w:pStyle w:val="ADEMENormal"/>
            </w:pPr>
            <w:r>
              <w:t>La preuve du dépôt des rapports sur le site de télé déclaration</w:t>
            </w:r>
          </w:p>
        </w:tc>
        <w:tc>
          <w:tcPr>
            <w:tcW w:w="1628" w:type="dxa"/>
          </w:tcPr>
          <w:p w14:paraId="0EB9C28B" w14:textId="77777777" w:rsidR="00B94CFE" w:rsidRPr="00E35038" w:rsidRDefault="00B94CFE" w:rsidP="00B94CFE">
            <w:pPr>
              <w:pStyle w:val="ADEMENormal"/>
            </w:pPr>
          </w:p>
        </w:tc>
        <w:tc>
          <w:tcPr>
            <w:tcW w:w="2896" w:type="dxa"/>
          </w:tcPr>
          <w:p w14:paraId="07690400" w14:textId="77777777" w:rsidR="00B94CFE" w:rsidRPr="00E35038" w:rsidRDefault="00B94CFE" w:rsidP="00B94CFE">
            <w:pPr>
              <w:pStyle w:val="ADEMENormal"/>
            </w:pPr>
          </w:p>
        </w:tc>
      </w:tr>
      <w:tr w:rsidR="00E06092" w14:paraId="796CCA4F" w14:textId="77777777" w:rsidTr="00B94CFE">
        <w:tc>
          <w:tcPr>
            <w:tcW w:w="6085" w:type="dxa"/>
          </w:tcPr>
          <w:p w14:paraId="3B7172CD" w14:textId="5D9A245F" w:rsidR="00E06092" w:rsidRPr="00632FCC" w:rsidRDefault="00E06092" w:rsidP="00B94CFE">
            <w:pPr>
              <w:pStyle w:val="ADEMENormal"/>
            </w:pPr>
            <w:r w:rsidRPr="00E06092">
              <w:t>Présence de l'exploitant lors de la réception</w:t>
            </w:r>
          </w:p>
        </w:tc>
        <w:tc>
          <w:tcPr>
            <w:tcW w:w="1628" w:type="dxa"/>
          </w:tcPr>
          <w:p w14:paraId="0A4DFA84" w14:textId="77777777" w:rsidR="00E06092" w:rsidRPr="00E35038" w:rsidRDefault="00E06092" w:rsidP="00B94CFE">
            <w:pPr>
              <w:pStyle w:val="ADEMENormal"/>
            </w:pPr>
          </w:p>
        </w:tc>
        <w:tc>
          <w:tcPr>
            <w:tcW w:w="2896" w:type="dxa"/>
          </w:tcPr>
          <w:p w14:paraId="6C905DD6" w14:textId="77777777" w:rsidR="00E06092" w:rsidRPr="00E35038" w:rsidRDefault="00E06092" w:rsidP="00B94CFE">
            <w:pPr>
              <w:pStyle w:val="ADEMENormal"/>
            </w:pPr>
          </w:p>
        </w:tc>
      </w:tr>
      <w:tr w:rsidR="00632FCC" w14:paraId="0A0CB300" w14:textId="77777777" w:rsidTr="00B94CFE">
        <w:tc>
          <w:tcPr>
            <w:tcW w:w="6085" w:type="dxa"/>
          </w:tcPr>
          <w:p w14:paraId="24F0196D" w14:textId="77777777" w:rsidR="00632FCC" w:rsidRDefault="00632FCC" w:rsidP="00B94CFE">
            <w:pPr>
              <w:pStyle w:val="ADEMENormal"/>
            </w:pPr>
            <w:r w:rsidRPr="00632FCC">
              <w:t>Signature du PV de réception des travaux</w:t>
            </w:r>
          </w:p>
        </w:tc>
        <w:tc>
          <w:tcPr>
            <w:tcW w:w="1628" w:type="dxa"/>
          </w:tcPr>
          <w:p w14:paraId="2A0C42F1" w14:textId="77777777" w:rsidR="00632FCC" w:rsidRPr="00E35038" w:rsidRDefault="00632FCC" w:rsidP="00B94CFE">
            <w:pPr>
              <w:pStyle w:val="ADEMENormal"/>
            </w:pPr>
          </w:p>
        </w:tc>
        <w:tc>
          <w:tcPr>
            <w:tcW w:w="2896" w:type="dxa"/>
          </w:tcPr>
          <w:p w14:paraId="3370D0F2" w14:textId="77777777" w:rsidR="00632FCC" w:rsidRPr="00E35038" w:rsidRDefault="00632FCC" w:rsidP="00B94CFE">
            <w:pPr>
              <w:pStyle w:val="ADEMENormal"/>
            </w:pPr>
          </w:p>
        </w:tc>
      </w:tr>
    </w:tbl>
    <w:p w14:paraId="243BCDBC" w14:textId="77777777" w:rsidR="00B94CFE" w:rsidRPr="00B94CFE" w:rsidRDefault="00B94CFE" w:rsidP="00B94CFE">
      <w:pPr>
        <w:pStyle w:val="Titre3"/>
      </w:pPr>
      <w:bookmarkStart w:id="25" w:name="_Toc8719345"/>
      <w:r w:rsidRPr="00B94CFE">
        <w:t>Lot Sous-Sol – Cas des Sondes</w:t>
      </w:r>
      <w:bookmarkEnd w:id="25"/>
      <w:r w:rsidRPr="00B94CFE">
        <w:t xml:space="preserve"> </w:t>
      </w:r>
    </w:p>
    <w:p w14:paraId="25506AC2" w14:textId="77777777" w:rsidR="008C7C17" w:rsidRPr="00B94CFE" w:rsidRDefault="008C7C17" w:rsidP="00B94CFE">
      <w:pPr>
        <w:pStyle w:val="ADEMENormal"/>
      </w:pPr>
    </w:p>
    <w:tbl>
      <w:tblPr>
        <w:tblStyle w:val="Grilledutableau"/>
        <w:tblW w:w="0" w:type="auto"/>
        <w:tblLook w:val="04A0" w:firstRow="1" w:lastRow="0" w:firstColumn="1" w:lastColumn="0" w:noHBand="0" w:noVBand="1"/>
      </w:tblPr>
      <w:tblGrid>
        <w:gridCol w:w="6085"/>
        <w:gridCol w:w="1628"/>
        <w:gridCol w:w="2896"/>
      </w:tblGrid>
      <w:tr w:rsidR="00B94CFE" w14:paraId="2D2E5AE8" w14:textId="77777777" w:rsidTr="00B94CFE">
        <w:trPr>
          <w:trHeight w:val="414"/>
        </w:trPr>
        <w:tc>
          <w:tcPr>
            <w:tcW w:w="6085" w:type="dxa"/>
            <w:vAlign w:val="center"/>
          </w:tcPr>
          <w:p w14:paraId="191C5691" w14:textId="77777777" w:rsidR="00B94CFE" w:rsidRPr="00B94CFE" w:rsidRDefault="00B94CFE" w:rsidP="00B94CFE">
            <w:pPr>
              <w:pStyle w:val="ADEMENormal"/>
              <w:jc w:val="center"/>
              <w:rPr>
                <w:b/>
              </w:rPr>
            </w:pPr>
            <w:r w:rsidRPr="00B94CFE">
              <w:rPr>
                <w:b/>
              </w:rPr>
              <w:t>ELEMENTS A VERIFIER</w:t>
            </w:r>
          </w:p>
        </w:tc>
        <w:tc>
          <w:tcPr>
            <w:tcW w:w="1628" w:type="dxa"/>
            <w:vAlign w:val="center"/>
          </w:tcPr>
          <w:p w14:paraId="6F31B417" w14:textId="77777777" w:rsidR="00B94CFE" w:rsidRPr="00B94CFE" w:rsidRDefault="00B94CFE" w:rsidP="00B94CFE">
            <w:pPr>
              <w:pStyle w:val="ADEMENormal"/>
              <w:jc w:val="center"/>
              <w:rPr>
                <w:b/>
              </w:rPr>
            </w:pPr>
            <w:r w:rsidRPr="00B94CFE">
              <w:rPr>
                <w:b/>
              </w:rPr>
              <w:t>VERIFICATION</w:t>
            </w:r>
          </w:p>
        </w:tc>
        <w:tc>
          <w:tcPr>
            <w:tcW w:w="2896" w:type="dxa"/>
            <w:vAlign w:val="center"/>
          </w:tcPr>
          <w:p w14:paraId="60D6D821" w14:textId="77777777" w:rsidR="00B94CFE" w:rsidRPr="00B94CFE" w:rsidRDefault="00B94CFE" w:rsidP="00B94CFE">
            <w:pPr>
              <w:pStyle w:val="ADEMENormal"/>
              <w:jc w:val="center"/>
              <w:rPr>
                <w:b/>
              </w:rPr>
            </w:pPr>
            <w:r w:rsidRPr="00B94CFE">
              <w:rPr>
                <w:b/>
              </w:rPr>
              <w:t>COMMENTAIRES</w:t>
            </w:r>
          </w:p>
        </w:tc>
      </w:tr>
      <w:tr w:rsidR="00B94CFE" w14:paraId="5E67186D" w14:textId="77777777" w:rsidTr="00B94CFE">
        <w:tc>
          <w:tcPr>
            <w:tcW w:w="6085" w:type="dxa"/>
          </w:tcPr>
          <w:p w14:paraId="666245DA" w14:textId="77777777" w:rsidR="00B94CFE" w:rsidRPr="00E35038" w:rsidRDefault="00B94CFE" w:rsidP="00B94CFE">
            <w:pPr>
              <w:pStyle w:val="ADEMENormal"/>
            </w:pPr>
            <w:r>
              <w:t>Vérification des essais prévus au marché</w:t>
            </w:r>
          </w:p>
        </w:tc>
        <w:tc>
          <w:tcPr>
            <w:tcW w:w="1628" w:type="dxa"/>
          </w:tcPr>
          <w:p w14:paraId="631EB8A6" w14:textId="77777777" w:rsidR="00B94CFE" w:rsidRPr="00E35038" w:rsidRDefault="00B94CFE" w:rsidP="00B94CFE">
            <w:pPr>
              <w:pStyle w:val="ADEMENormal"/>
            </w:pPr>
          </w:p>
        </w:tc>
        <w:tc>
          <w:tcPr>
            <w:tcW w:w="2896" w:type="dxa"/>
          </w:tcPr>
          <w:p w14:paraId="2C9EAD32" w14:textId="77777777" w:rsidR="00B94CFE" w:rsidRPr="00E35038" w:rsidRDefault="00B94CFE" w:rsidP="00B94CFE">
            <w:pPr>
              <w:pStyle w:val="ADEMENormal"/>
            </w:pPr>
          </w:p>
        </w:tc>
      </w:tr>
      <w:tr w:rsidR="00B94CFE" w14:paraId="7C5366B0" w14:textId="77777777" w:rsidTr="00B94CFE">
        <w:tc>
          <w:tcPr>
            <w:tcW w:w="6085" w:type="dxa"/>
          </w:tcPr>
          <w:p w14:paraId="3420EF74" w14:textId="77777777" w:rsidR="00B94CFE" w:rsidRDefault="00B94CFE" w:rsidP="00B94CFE">
            <w:pPr>
              <w:pStyle w:val="ADEMENormal"/>
            </w:pPr>
            <w:r>
              <w:t>Fourniture du DOE avec notamment :</w:t>
            </w:r>
          </w:p>
          <w:p w14:paraId="6E8F1785" w14:textId="77777777" w:rsidR="00B94CFE" w:rsidRPr="008C7C17" w:rsidRDefault="00B94CFE"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Les comptes-rendus journaliers</w:t>
            </w:r>
          </w:p>
          <w:p w14:paraId="0286361E" w14:textId="77777777" w:rsidR="00B94CFE" w:rsidRPr="008C7C17" w:rsidRDefault="00632FCC"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Le plan de localisation des sondes</w:t>
            </w:r>
          </w:p>
          <w:p w14:paraId="71D6C67B" w14:textId="77777777" w:rsidR="00B94CFE" w:rsidRPr="008C7C17" w:rsidRDefault="00B94CFE" w:rsidP="008C7C17">
            <w:pPr>
              <w:pStyle w:val="Paragraphedeliste"/>
              <w:numPr>
                <w:ilvl w:val="0"/>
                <w:numId w:val="20"/>
              </w:numPr>
              <w:suppressLineNumbers w:val="0"/>
              <w:suppressAutoHyphens w:val="0"/>
              <w:spacing w:after="80" w:line="240" w:lineRule="exact"/>
              <w:jc w:val="both"/>
              <w:rPr>
                <w:rFonts w:eastAsiaTheme="minorEastAsia" w:cs="Arial"/>
                <w:lang w:eastAsia="fr-FR"/>
              </w:rPr>
            </w:pPr>
            <w:r w:rsidRPr="008C7C17">
              <w:rPr>
                <w:rFonts w:eastAsiaTheme="minorEastAsia" w:cs="Arial"/>
                <w:lang w:eastAsia="fr-FR"/>
              </w:rPr>
              <w:t>La liste des fournisseurs et coordonnées</w:t>
            </w:r>
          </w:p>
          <w:p w14:paraId="5789559E" w14:textId="77777777" w:rsidR="00B94CFE" w:rsidRDefault="00B94CFE" w:rsidP="008C7C17">
            <w:pPr>
              <w:pStyle w:val="Paragraphedeliste"/>
              <w:numPr>
                <w:ilvl w:val="0"/>
                <w:numId w:val="20"/>
              </w:numPr>
              <w:suppressLineNumbers w:val="0"/>
              <w:suppressAutoHyphens w:val="0"/>
              <w:spacing w:after="80" w:line="240" w:lineRule="exact"/>
              <w:jc w:val="both"/>
            </w:pPr>
            <w:r w:rsidRPr="008C7C17">
              <w:rPr>
                <w:rFonts w:eastAsiaTheme="minorEastAsia" w:cs="Arial"/>
                <w:lang w:eastAsia="fr-FR"/>
              </w:rPr>
              <w:t>Les préconisations d’exploitation et de maintenance des forages</w:t>
            </w:r>
          </w:p>
        </w:tc>
        <w:tc>
          <w:tcPr>
            <w:tcW w:w="1628" w:type="dxa"/>
          </w:tcPr>
          <w:p w14:paraId="4AA685C2" w14:textId="77777777" w:rsidR="00B94CFE" w:rsidRPr="00E35038" w:rsidRDefault="00B94CFE" w:rsidP="00B94CFE">
            <w:pPr>
              <w:pStyle w:val="ADEMENormal"/>
            </w:pPr>
          </w:p>
        </w:tc>
        <w:tc>
          <w:tcPr>
            <w:tcW w:w="2896" w:type="dxa"/>
          </w:tcPr>
          <w:p w14:paraId="71664AE0" w14:textId="77777777" w:rsidR="00B94CFE" w:rsidRPr="00E35038" w:rsidRDefault="00B94CFE" w:rsidP="00B94CFE">
            <w:pPr>
              <w:pStyle w:val="ADEMENormal"/>
            </w:pPr>
          </w:p>
        </w:tc>
      </w:tr>
      <w:tr w:rsidR="00B94CFE" w14:paraId="4DF83D27" w14:textId="77777777" w:rsidTr="00B94CFE">
        <w:tc>
          <w:tcPr>
            <w:tcW w:w="6085" w:type="dxa"/>
          </w:tcPr>
          <w:p w14:paraId="26975CC2" w14:textId="77777777" w:rsidR="00B94CFE" w:rsidRPr="00E35038" w:rsidRDefault="00632FCC" w:rsidP="00B94CFE">
            <w:pPr>
              <w:pStyle w:val="ADEMENormal"/>
            </w:pPr>
            <w:r>
              <w:t>La remise en état du site</w:t>
            </w:r>
          </w:p>
        </w:tc>
        <w:tc>
          <w:tcPr>
            <w:tcW w:w="1628" w:type="dxa"/>
          </w:tcPr>
          <w:p w14:paraId="17CE4AD5" w14:textId="77777777" w:rsidR="00B94CFE" w:rsidRPr="00E35038" w:rsidRDefault="00B94CFE" w:rsidP="00B94CFE">
            <w:pPr>
              <w:pStyle w:val="ADEMENormal"/>
            </w:pPr>
          </w:p>
        </w:tc>
        <w:tc>
          <w:tcPr>
            <w:tcW w:w="2896" w:type="dxa"/>
          </w:tcPr>
          <w:p w14:paraId="60198460" w14:textId="77777777" w:rsidR="00B94CFE" w:rsidRPr="00E35038" w:rsidRDefault="00B94CFE" w:rsidP="00B94CFE">
            <w:pPr>
              <w:pStyle w:val="ADEMENormal"/>
            </w:pPr>
          </w:p>
        </w:tc>
      </w:tr>
      <w:tr w:rsidR="00B94CFE" w14:paraId="0A395C5B" w14:textId="77777777" w:rsidTr="00B94CFE">
        <w:tc>
          <w:tcPr>
            <w:tcW w:w="6085" w:type="dxa"/>
          </w:tcPr>
          <w:p w14:paraId="474ED8AF" w14:textId="77777777" w:rsidR="00B94CFE" w:rsidRDefault="00632FCC" w:rsidP="00B94CFE">
            <w:pPr>
              <w:pStyle w:val="ADEMENormal"/>
            </w:pPr>
            <w:r>
              <w:t>La preuve du dépôt des rapports sur le site de télé déclaration</w:t>
            </w:r>
          </w:p>
        </w:tc>
        <w:tc>
          <w:tcPr>
            <w:tcW w:w="1628" w:type="dxa"/>
          </w:tcPr>
          <w:p w14:paraId="36DB9169" w14:textId="77777777" w:rsidR="00B94CFE" w:rsidRPr="00E35038" w:rsidRDefault="00B94CFE" w:rsidP="00B94CFE">
            <w:pPr>
              <w:pStyle w:val="ADEMENormal"/>
            </w:pPr>
          </w:p>
        </w:tc>
        <w:tc>
          <w:tcPr>
            <w:tcW w:w="2896" w:type="dxa"/>
          </w:tcPr>
          <w:p w14:paraId="206628D6" w14:textId="77777777" w:rsidR="00B94CFE" w:rsidRPr="00E35038" w:rsidRDefault="00B94CFE" w:rsidP="00B94CFE">
            <w:pPr>
              <w:pStyle w:val="ADEMENormal"/>
            </w:pPr>
          </w:p>
        </w:tc>
      </w:tr>
      <w:tr w:rsidR="00E06092" w14:paraId="35F3CC95" w14:textId="77777777" w:rsidTr="00B94CFE">
        <w:tc>
          <w:tcPr>
            <w:tcW w:w="6085" w:type="dxa"/>
          </w:tcPr>
          <w:p w14:paraId="3BA78163" w14:textId="64FC2E05" w:rsidR="00E06092" w:rsidRPr="00632FCC" w:rsidRDefault="00E06092" w:rsidP="00B94CFE">
            <w:pPr>
              <w:pStyle w:val="ADEMENormal"/>
            </w:pPr>
            <w:r w:rsidRPr="00E06092">
              <w:t>Présence de l'exploitant lors de la réception</w:t>
            </w:r>
          </w:p>
        </w:tc>
        <w:tc>
          <w:tcPr>
            <w:tcW w:w="1628" w:type="dxa"/>
          </w:tcPr>
          <w:p w14:paraId="241B81DE" w14:textId="77777777" w:rsidR="00E06092" w:rsidRPr="00E35038" w:rsidRDefault="00E06092" w:rsidP="00B94CFE">
            <w:pPr>
              <w:pStyle w:val="ADEMENormal"/>
            </w:pPr>
          </w:p>
        </w:tc>
        <w:tc>
          <w:tcPr>
            <w:tcW w:w="2896" w:type="dxa"/>
          </w:tcPr>
          <w:p w14:paraId="4E51DF64" w14:textId="77777777" w:rsidR="00E06092" w:rsidRPr="00E35038" w:rsidRDefault="00E06092" w:rsidP="00B94CFE">
            <w:pPr>
              <w:pStyle w:val="ADEMENormal"/>
            </w:pPr>
          </w:p>
        </w:tc>
      </w:tr>
      <w:tr w:rsidR="00632FCC" w14:paraId="4517D1F4" w14:textId="77777777" w:rsidTr="00B94CFE">
        <w:tc>
          <w:tcPr>
            <w:tcW w:w="6085" w:type="dxa"/>
          </w:tcPr>
          <w:p w14:paraId="5598D4E4" w14:textId="77777777" w:rsidR="00632FCC" w:rsidRDefault="00632FCC" w:rsidP="00B94CFE">
            <w:pPr>
              <w:pStyle w:val="ADEMENormal"/>
            </w:pPr>
            <w:r w:rsidRPr="00632FCC">
              <w:t>Signature du PV de réception des travaux</w:t>
            </w:r>
          </w:p>
        </w:tc>
        <w:tc>
          <w:tcPr>
            <w:tcW w:w="1628" w:type="dxa"/>
          </w:tcPr>
          <w:p w14:paraId="632C13C1" w14:textId="77777777" w:rsidR="00632FCC" w:rsidRPr="00E35038" w:rsidRDefault="00632FCC" w:rsidP="00B94CFE">
            <w:pPr>
              <w:pStyle w:val="ADEMENormal"/>
            </w:pPr>
          </w:p>
        </w:tc>
        <w:tc>
          <w:tcPr>
            <w:tcW w:w="2896" w:type="dxa"/>
          </w:tcPr>
          <w:p w14:paraId="2CFEC6A7" w14:textId="77777777" w:rsidR="00632FCC" w:rsidRPr="00E35038" w:rsidRDefault="00632FCC" w:rsidP="00B94CFE">
            <w:pPr>
              <w:pStyle w:val="ADEMENormal"/>
            </w:pPr>
          </w:p>
        </w:tc>
      </w:tr>
    </w:tbl>
    <w:p w14:paraId="3DDE5CF3" w14:textId="77777777" w:rsidR="00B94CFE" w:rsidRPr="002E78F8" w:rsidRDefault="00B94CFE" w:rsidP="00B94CFE">
      <w:pPr>
        <w:pStyle w:val="Titre3"/>
      </w:pPr>
      <w:bookmarkStart w:id="26" w:name="_Toc8719346"/>
      <w:r w:rsidRPr="002E78F8">
        <w:t>Lot Surface</w:t>
      </w:r>
      <w:bookmarkEnd w:id="26"/>
    </w:p>
    <w:p w14:paraId="16A0B1EB" w14:textId="77777777" w:rsidR="00B94CFE" w:rsidRDefault="00B94CFE" w:rsidP="00E35038">
      <w:pPr>
        <w:pStyle w:val="ADEMENormal"/>
        <w:rPr>
          <w:highlight w:val="yellow"/>
        </w:rPr>
      </w:pPr>
    </w:p>
    <w:tbl>
      <w:tblPr>
        <w:tblStyle w:val="Grilledutableau"/>
        <w:tblW w:w="0" w:type="auto"/>
        <w:tblLook w:val="04A0" w:firstRow="1" w:lastRow="0" w:firstColumn="1" w:lastColumn="0" w:noHBand="0" w:noVBand="1"/>
      </w:tblPr>
      <w:tblGrid>
        <w:gridCol w:w="6085"/>
        <w:gridCol w:w="1628"/>
        <w:gridCol w:w="2896"/>
      </w:tblGrid>
      <w:tr w:rsidR="00E35038" w14:paraId="42345A0C" w14:textId="77777777" w:rsidTr="00B94CFE">
        <w:trPr>
          <w:trHeight w:val="414"/>
        </w:trPr>
        <w:tc>
          <w:tcPr>
            <w:tcW w:w="6085" w:type="dxa"/>
            <w:vAlign w:val="center"/>
          </w:tcPr>
          <w:p w14:paraId="2DD63D78" w14:textId="77777777" w:rsidR="00E35038" w:rsidRPr="008C7C17" w:rsidRDefault="00E35038" w:rsidP="00B94CFE">
            <w:pPr>
              <w:pStyle w:val="ADEMENormal"/>
              <w:jc w:val="center"/>
              <w:rPr>
                <w:b/>
              </w:rPr>
            </w:pPr>
            <w:r w:rsidRPr="008C7C17">
              <w:rPr>
                <w:b/>
              </w:rPr>
              <w:t>ELEMENTS A VERIFIER</w:t>
            </w:r>
          </w:p>
        </w:tc>
        <w:tc>
          <w:tcPr>
            <w:tcW w:w="1628" w:type="dxa"/>
            <w:vAlign w:val="center"/>
          </w:tcPr>
          <w:p w14:paraId="0F00E7CF" w14:textId="77777777" w:rsidR="00E35038" w:rsidRPr="008C7C17" w:rsidRDefault="00E35038" w:rsidP="00B94CFE">
            <w:pPr>
              <w:pStyle w:val="ADEMENormal"/>
              <w:jc w:val="center"/>
              <w:rPr>
                <w:b/>
              </w:rPr>
            </w:pPr>
            <w:r w:rsidRPr="008C7C17">
              <w:rPr>
                <w:b/>
              </w:rPr>
              <w:t>VERIFICATION</w:t>
            </w:r>
          </w:p>
        </w:tc>
        <w:tc>
          <w:tcPr>
            <w:tcW w:w="2896" w:type="dxa"/>
            <w:vAlign w:val="center"/>
          </w:tcPr>
          <w:p w14:paraId="30C9A10E" w14:textId="77777777" w:rsidR="00E35038" w:rsidRPr="008C7C17" w:rsidRDefault="00E35038" w:rsidP="00B94CFE">
            <w:pPr>
              <w:pStyle w:val="ADEMENormal"/>
              <w:jc w:val="center"/>
              <w:rPr>
                <w:b/>
              </w:rPr>
            </w:pPr>
            <w:r w:rsidRPr="008C7C17">
              <w:rPr>
                <w:b/>
              </w:rPr>
              <w:t>COMMENTAIRES</w:t>
            </w:r>
          </w:p>
        </w:tc>
      </w:tr>
      <w:tr w:rsidR="00E35038" w14:paraId="62D9424F" w14:textId="77777777" w:rsidTr="00B94CFE">
        <w:tc>
          <w:tcPr>
            <w:tcW w:w="6085" w:type="dxa"/>
          </w:tcPr>
          <w:p w14:paraId="6D6F4E88" w14:textId="77777777" w:rsidR="00E35038" w:rsidRPr="008C7C17" w:rsidRDefault="00E35038" w:rsidP="00B94CFE">
            <w:pPr>
              <w:pStyle w:val="ADEMENormal"/>
            </w:pPr>
            <w:r w:rsidRPr="008C7C17">
              <w:t>Rapports d’essai d’étanchéité de l’ensemble des circuits</w:t>
            </w:r>
          </w:p>
        </w:tc>
        <w:tc>
          <w:tcPr>
            <w:tcW w:w="1628" w:type="dxa"/>
          </w:tcPr>
          <w:p w14:paraId="62249EE1" w14:textId="77777777" w:rsidR="00E35038" w:rsidRPr="008C7C17" w:rsidRDefault="00E35038" w:rsidP="00B94CFE">
            <w:pPr>
              <w:pStyle w:val="ADEMENormal"/>
            </w:pPr>
          </w:p>
        </w:tc>
        <w:tc>
          <w:tcPr>
            <w:tcW w:w="2896" w:type="dxa"/>
          </w:tcPr>
          <w:p w14:paraId="31F01819" w14:textId="77777777" w:rsidR="00E35038" w:rsidRPr="008C7C17" w:rsidRDefault="00E35038" w:rsidP="00B94CFE">
            <w:pPr>
              <w:pStyle w:val="ADEMENormal"/>
            </w:pPr>
          </w:p>
        </w:tc>
      </w:tr>
      <w:tr w:rsidR="00E35038" w14:paraId="6A4A466A" w14:textId="77777777" w:rsidTr="00B94CFE">
        <w:tc>
          <w:tcPr>
            <w:tcW w:w="6085" w:type="dxa"/>
          </w:tcPr>
          <w:p w14:paraId="43D1B8A0" w14:textId="77777777" w:rsidR="00E35038" w:rsidRPr="008C7C17" w:rsidRDefault="00E35038" w:rsidP="00B94CFE">
            <w:pPr>
              <w:pStyle w:val="ADEMENormal"/>
            </w:pPr>
            <w:r w:rsidRPr="008C7C17">
              <w:t>Rapport d’autocontrôles électriques des raccordements</w:t>
            </w:r>
          </w:p>
        </w:tc>
        <w:tc>
          <w:tcPr>
            <w:tcW w:w="1628" w:type="dxa"/>
          </w:tcPr>
          <w:p w14:paraId="5FA4A97D" w14:textId="77777777" w:rsidR="00E35038" w:rsidRPr="008C7C17" w:rsidRDefault="00E35038" w:rsidP="00B94CFE">
            <w:pPr>
              <w:pStyle w:val="ADEMENormal"/>
            </w:pPr>
          </w:p>
        </w:tc>
        <w:tc>
          <w:tcPr>
            <w:tcW w:w="2896" w:type="dxa"/>
          </w:tcPr>
          <w:p w14:paraId="4B0718AB" w14:textId="77777777" w:rsidR="00E35038" w:rsidRPr="008C7C17" w:rsidRDefault="00E35038" w:rsidP="00B94CFE">
            <w:pPr>
              <w:pStyle w:val="ADEMENormal"/>
            </w:pPr>
          </w:p>
        </w:tc>
      </w:tr>
      <w:tr w:rsidR="00E35038" w14:paraId="1C46BE46" w14:textId="77777777" w:rsidTr="00B94CFE">
        <w:tc>
          <w:tcPr>
            <w:tcW w:w="6085" w:type="dxa"/>
          </w:tcPr>
          <w:p w14:paraId="3E7C38BC" w14:textId="77777777" w:rsidR="00E35038" w:rsidRPr="008C7C17" w:rsidRDefault="00E35038" w:rsidP="00B94CFE">
            <w:pPr>
              <w:pStyle w:val="ADEMENormal"/>
            </w:pPr>
            <w:r w:rsidRPr="008C7C17">
              <w:t>Rapport d’autocontrôles des liaisons de régulation</w:t>
            </w:r>
          </w:p>
        </w:tc>
        <w:tc>
          <w:tcPr>
            <w:tcW w:w="1628" w:type="dxa"/>
          </w:tcPr>
          <w:p w14:paraId="3E99512C" w14:textId="77777777" w:rsidR="00E35038" w:rsidRPr="008C7C17" w:rsidRDefault="00E35038" w:rsidP="00B94CFE">
            <w:pPr>
              <w:pStyle w:val="ADEMENormal"/>
            </w:pPr>
          </w:p>
        </w:tc>
        <w:tc>
          <w:tcPr>
            <w:tcW w:w="2896" w:type="dxa"/>
          </w:tcPr>
          <w:p w14:paraId="1ACBECC3" w14:textId="77777777" w:rsidR="00E35038" w:rsidRPr="008C7C17" w:rsidRDefault="00E35038" w:rsidP="00B94CFE">
            <w:pPr>
              <w:pStyle w:val="ADEMENormal"/>
            </w:pPr>
          </w:p>
        </w:tc>
      </w:tr>
      <w:tr w:rsidR="00E35038" w14:paraId="0472CEF2" w14:textId="77777777" w:rsidTr="00B94CFE">
        <w:tc>
          <w:tcPr>
            <w:tcW w:w="6085" w:type="dxa"/>
          </w:tcPr>
          <w:p w14:paraId="60FE3734" w14:textId="77777777" w:rsidR="00E35038" w:rsidRPr="008C7C17" w:rsidRDefault="00E35038" w:rsidP="00B94CFE">
            <w:pPr>
              <w:pStyle w:val="ADEMENormal"/>
            </w:pPr>
            <w:r w:rsidRPr="008C7C17">
              <w:t>Attestation de la charge en fluide frigorigène</w:t>
            </w:r>
          </w:p>
        </w:tc>
        <w:tc>
          <w:tcPr>
            <w:tcW w:w="1628" w:type="dxa"/>
          </w:tcPr>
          <w:p w14:paraId="1398B370" w14:textId="77777777" w:rsidR="00E35038" w:rsidRPr="008C7C17" w:rsidRDefault="00E35038" w:rsidP="00B94CFE">
            <w:pPr>
              <w:pStyle w:val="ADEMENormal"/>
            </w:pPr>
          </w:p>
        </w:tc>
        <w:tc>
          <w:tcPr>
            <w:tcW w:w="2896" w:type="dxa"/>
          </w:tcPr>
          <w:p w14:paraId="64289897" w14:textId="77777777" w:rsidR="00E35038" w:rsidRPr="008C7C17" w:rsidRDefault="00E35038" w:rsidP="00B94CFE">
            <w:pPr>
              <w:pStyle w:val="ADEMENormal"/>
            </w:pPr>
          </w:p>
        </w:tc>
      </w:tr>
      <w:tr w:rsidR="00E35038" w14:paraId="09FAFA22" w14:textId="77777777" w:rsidTr="00B94CFE">
        <w:tc>
          <w:tcPr>
            <w:tcW w:w="6085" w:type="dxa"/>
          </w:tcPr>
          <w:p w14:paraId="4379D795" w14:textId="77777777" w:rsidR="00E35038" w:rsidRPr="008C7C17" w:rsidRDefault="00E35038" w:rsidP="00B94CFE">
            <w:pPr>
              <w:pStyle w:val="ADEMENormal"/>
            </w:pPr>
            <w:r w:rsidRPr="008C7C17">
              <w:t xml:space="preserve">Rapport d’essai de mise en fonctionnement (réglage détendeur, température, débit, pression entrée/sortie, puissance électrique absorbée/ thermique fournie) </w:t>
            </w:r>
          </w:p>
        </w:tc>
        <w:tc>
          <w:tcPr>
            <w:tcW w:w="1628" w:type="dxa"/>
          </w:tcPr>
          <w:p w14:paraId="3450356A" w14:textId="77777777" w:rsidR="00E35038" w:rsidRPr="008C7C17" w:rsidRDefault="00E35038" w:rsidP="00B94CFE">
            <w:pPr>
              <w:pStyle w:val="ADEMENormal"/>
            </w:pPr>
          </w:p>
        </w:tc>
        <w:tc>
          <w:tcPr>
            <w:tcW w:w="2896" w:type="dxa"/>
          </w:tcPr>
          <w:p w14:paraId="041DE586" w14:textId="77777777" w:rsidR="00E35038" w:rsidRPr="008C7C17" w:rsidRDefault="00E35038" w:rsidP="00B94CFE">
            <w:pPr>
              <w:pStyle w:val="ADEMENormal"/>
            </w:pPr>
          </w:p>
        </w:tc>
      </w:tr>
      <w:tr w:rsidR="00E35038" w14:paraId="0FA97FE5" w14:textId="77777777" w:rsidTr="00B94CFE">
        <w:tc>
          <w:tcPr>
            <w:tcW w:w="6085" w:type="dxa"/>
          </w:tcPr>
          <w:p w14:paraId="7C5AA385" w14:textId="77777777" w:rsidR="00E35038" w:rsidRDefault="00E35038" w:rsidP="00B94CFE">
            <w:pPr>
              <w:pStyle w:val="ADEMENormal"/>
            </w:pPr>
            <w:r>
              <w:t>Descriptif des instrumentations et compteurs d’énergie installés</w:t>
            </w:r>
          </w:p>
        </w:tc>
        <w:tc>
          <w:tcPr>
            <w:tcW w:w="1628" w:type="dxa"/>
          </w:tcPr>
          <w:p w14:paraId="3C4015DC" w14:textId="77777777" w:rsidR="00E35038" w:rsidRPr="00E35038" w:rsidRDefault="00E35038" w:rsidP="00B94CFE">
            <w:pPr>
              <w:pStyle w:val="ADEMENormal"/>
            </w:pPr>
          </w:p>
        </w:tc>
        <w:tc>
          <w:tcPr>
            <w:tcW w:w="2896" w:type="dxa"/>
          </w:tcPr>
          <w:p w14:paraId="01936C2C" w14:textId="77777777" w:rsidR="00E35038" w:rsidRPr="00E35038" w:rsidRDefault="00E35038" w:rsidP="00B94CFE">
            <w:pPr>
              <w:pStyle w:val="ADEMENormal"/>
            </w:pPr>
          </w:p>
        </w:tc>
      </w:tr>
      <w:tr w:rsidR="00E35038" w14:paraId="5AC155EB" w14:textId="77777777" w:rsidTr="00B94CFE">
        <w:tc>
          <w:tcPr>
            <w:tcW w:w="6085" w:type="dxa"/>
          </w:tcPr>
          <w:p w14:paraId="749C3899" w14:textId="77777777" w:rsidR="00E35038" w:rsidRDefault="00E35038" w:rsidP="00B94CFE">
            <w:pPr>
              <w:pStyle w:val="ADEMENormal"/>
            </w:pPr>
            <w:r>
              <w:t>Certification MID des compteurs</w:t>
            </w:r>
          </w:p>
        </w:tc>
        <w:tc>
          <w:tcPr>
            <w:tcW w:w="1628" w:type="dxa"/>
          </w:tcPr>
          <w:p w14:paraId="28344B12" w14:textId="77777777" w:rsidR="00E35038" w:rsidRPr="00E35038" w:rsidRDefault="00E35038" w:rsidP="00B94CFE">
            <w:pPr>
              <w:pStyle w:val="ADEMENormal"/>
            </w:pPr>
          </w:p>
        </w:tc>
        <w:tc>
          <w:tcPr>
            <w:tcW w:w="2896" w:type="dxa"/>
          </w:tcPr>
          <w:p w14:paraId="7930A89C" w14:textId="77777777" w:rsidR="00E35038" w:rsidRPr="00E35038" w:rsidRDefault="00E35038" w:rsidP="00B94CFE">
            <w:pPr>
              <w:pStyle w:val="ADEMENormal"/>
            </w:pPr>
          </w:p>
        </w:tc>
      </w:tr>
      <w:tr w:rsidR="00E35038" w14:paraId="0F10D5A0" w14:textId="77777777" w:rsidTr="00B94CFE">
        <w:tc>
          <w:tcPr>
            <w:tcW w:w="6085" w:type="dxa"/>
          </w:tcPr>
          <w:p w14:paraId="4609EBEB" w14:textId="77777777" w:rsidR="00E35038" w:rsidRPr="00E35038" w:rsidRDefault="00E35038" w:rsidP="00B94CFE">
            <w:pPr>
              <w:pStyle w:val="ADEMENormal"/>
            </w:pPr>
            <w:r>
              <w:t xml:space="preserve">Affichage du schéma de principe de l’installation globale  </w:t>
            </w:r>
          </w:p>
        </w:tc>
        <w:tc>
          <w:tcPr>
            <w:tcW w:w="1628" w:type="dxa"/>
          </w:tcPr>
          <w:p w14:paraId="05AC5E28" w14:textId="77777777" w:rsidR="00E35038" w:rsidRPr="00E35038" w:rsidRDefault="00E35038" w:rsidP="00B94CFE">
            <w:pPr>
              <w:pStyle w:val="ADEMENormal"/>
            </w:pPr>
          </w:p>
        </w:tc>
        <w:tc>
          <w:tcPr>
            <w:tcW w:w="2896" w:type="dxa"/>
          </w:tcPr>
          <w:p w14:paraId="40A4D875" w14:textId="77777777" w:rsidR="00E35038" w:rsidRPr="00E35038" w:rsidRDefault="00E35038" w:rsidP="00B94CFE">
            <w:pPr>
              <w:pStyle w:val="ADEMENormal"/>
            </w:pPr>
          </w:p>
        </w:tc>
      </w:tr>
      <w:tr w:rsidR="00C46996" w14:paraId="04D805F7" w14:textId="77777777" w:rsidTr="00B94CFE">
        <w:tc>
          <w:tcPr>
            <w:tcW w:w="6085" w:type="dxa"/>
          </w:tcPr>
          <w:p w14:paraId="6F908191" w14:textId="310CEB1A" w:rsidR="00C46996" w:rsidRDefault="00C46996" w:rsidP="00C46996">
            <w:pPr>
              <w:pStyle w:val="ADEMENormal"/>
              <w:tabs>
                <w:tab w:val="left" w:pos="1845"/>
              </w:tabs>
            </w:pPr>
            <w:r w:rsidRPr="00C46996">
              <w:lastRenderedPageBreak/>
              <w:t>Vérifier que les désignations des équipements sont identiques sur les étiquetages, les plans, le système de GTB, les fiches de mise au point...</w:t>
            </w:r>
            <w:r>
              <w:tab/>
            </w:r>
          </w:p>
        </w:tc>
        <w:tc>
          <w:tcPr>
            <w:tcW w:w="1628" w:type="dxa"/>
          </w:tcPr>
          <w:p w14:paraId="15C789CB" w14:textId="77777777" w:rsidR="00C46996" w:rsidRPr="00E35038" w:rsidRDefault="00C46996" w:rsidP="00B94CFE">
            <w:pPr>
              <w:pStyle w:val="ADEMENormal"/>
            </w:pPr>
          </w:p>
        </w:tc>
        <w:tc>
          <w:tcPr>
            <w:tcW w:w="2896" w:type="dxa"/>
          </w:tcPr>
          <w:p w14:paraId="22FDFCCD" w14:textId="77777777" w:rsidR="00C46996" w:rsidRPr="00E35038" w:rsidRDefault="00C46996" w:rsidP="00B94CFE">
            <w:pPr>
              <w:pStyle w:val="ADEMENormal"/>
            </w:pPr>
          </w:p>
        </w:tc>
      </w:tr>
      <w:tr w:rsidR="00E35038" w14:paraId="4A5AF84B" w14:textId="77777777" w:rsidTr="00B94CFE">
        <w:tc>
          <w:tcPr>
            <w:tcW w:w="6085" w:type="dxa"/>
          </w:tcPr>
          <w:p w14:paraId="13E01BCB" w14:textId="77777777" w:rsidR="00E35038" w:rsidRPr="00E35038" w:rsidRDefault="00E35038" w:rsidP="00B94CFE">
            <w:pPr>
              <w:pStyle w:val="ADEMENormal"/>
            </w:pPr>
            <w:r>
              <w:t>Réalisation de la formation à l’exploitant et/ou aux agents du Maître d’Ouvrage</w:t>
            </w:r>
          </w:p>
        </w:tc>
        <w:tc>
          <w:tcPr>
            <w:tcW w:w="1628" w:type="dxa"/>
          </w:tcPr>
          <w:p w14:paraId="1796E4DC" w14:textId="77777777" w:rsidR="00E35038" w:rsidRPr="00E35038" w:rsidRDefault="00E35038" w:rsidP="00B94CFE">
            <w:pPr>
              <w:pStyle w:val="ADEMENormal"/>
            </w:pPr>
          </w:p>
        </w:tc>
        <w:tc>
          <w:tcPr>
            <w:tcW w:w="2896" w:type="dxa"/>
          </w:tcPr>
          <w:p w14:paraId="12D6828C" w14:textId="77777777" w:rsidR="00E35038" w:rsidRPr="00E35038" w:rsidRDefault="00E35038" w:rsidP="00B94CFE">
            <w:pPr>
              <w:pStyle w:val="ADEMENormal"/>
            </w:pPr>
          </w:p>
        </w:tc>
      </w:tr>
      <w:tr w:rsidR="00E06092" w14:paraId="62420E12" w14:textId="77777777" w:rsidTr="00B94CFE">
        <w:tc>
          <w:tcPr>
            <w:tcW w:w="6085" w:type="dxa"/>
          </w:tcPr>
          <w:p w14:paraId="6FFBC397" w14:textId="232FB487" w:rsidR="00E06092" w:rsidRDefault="00E06092" w:rsidP="00B94CFE">
            <w:pPr>
              <w:pStyle w:val="ADEMENormal"/>
            </w:pPr>
            <w:r w:rsidRPr="00E06092">
              <w:t>Présence de l'exploitant lors de la réception</w:t>
            </w:r>
          </w:p>
        </w:tc>
        <w:tc>
          <w:tcPr>
            <w:tcW w:w="1628" w:type="dxa"/>
          </w:tcPr>
          <w:p w14:paraId="288B6062" w14:textId="77777777" w:rsidR="00E06092" w:rsidRPr="00E35038" w:rsidRDefault="00E06092" w:rsidP="00B94CFE">
            <w:pPr>
              <w:pStyle w:val="ADEMENormal"/>
            </w:pPr>
          </w:p>
        </w:tc>
        <w:tc>
          <w:tcPr>
            <w:tcW w:w="2896" w:type="dxa"/>
          </w:tcPr>
          <w:p w14:paraId="05FD5211" w14:textId="77777777" w:rsidR="00E06092" w:rsidRPr="00E35038" w:rsidRDefault="00E06092" w:rsidP="00B94CFE">
            <w:pPr>
              <w:pStyle w:val="ADEMENormal"/>
            </w:pPr>
          </w:p>
        </w:tc>
      </w:tr>
      <w:tr w:rsidR="00E06092" w14:paraId="69A0C570" w14:textId="77777777" w:rsidTr="00B94CFE">
        <w:tc>
          <w:tcPr>
            <w:tcW w:w="6085" w:type="dxa"/>
          </w:tcPr>
          <w:p w14:paraId="3D2BC7DA" w14:textId="57C35A43" w:rsidR="00E06092" w:rsidRPr="00E06092" w:rsidRDefault="00E06092" w:rsidP="00B94CFE">
            <w:pPr>
              <w:pStyle w:val="ADEMENormal"/>
            </w:pPr>
            <w:r w:rsidRPr="00632FCC">
              <w:t>Signature du PV de réception des travaux</w:t>
            </w:r>
          </w:p>
        </w:tc>
        <w:tc>
          <w:tcPr>
            <w:tcW w:w="1628" w:type="dxa"/>
          </w:tcPr>
          <w:p w14:paraId="539ED26E" w14:textId="77777777" w:rsidR="00E06092" w:rsidRPr="00E35038" w:rsidRDefault="00E06092" w:rsidP="00B94CFE">
            <w:pPr>
              <w:pStyle w:val="ADEMENormal"/>
            </w:pPr>
          </w:p>
        </w:tc>
        <w:tc>
          <w:tcPr>
            <w:tcW w:w="2896" w:type="dxa"/>
          </w:tcPr>
          <w:p w14:paraId="0EFBB6CE" w14:textId="77777777" w:rsidR="00E06092" w:rsidRPr="00E35038" w:rsidRDefault="00E06092" w:rsidP="00B94CFE">
            <w:pPr>
              <w:pStyle w:val="ADEMENormal"/>
            </w:pPr>
          </w:p>
        </w:tc>
      </w:tr>
    </w:tbl>
    <w:p w14:paraId="00592F78" w14:textId="6375D6C6" w:rsidR="00E06092" w:rsidRDefault="00E06092" w:rsidP="00E06092">
      <w:pPr>
        <w:pStyle w:val="ADEMENormal"/>
      </w:pPr>
    </w:p>
    <w:p w14:paraId="3ABD45CB" w14:textId="39DF5E99" w:rsidR="00E06092" w:rsidRDefault="00E06092" w:rsidP="00E06092">
      <w:pPr>
        <w:pStyle w:val="ADEMENormal"/>
      </w:pPr>
      <w:r>
        <w:br w:type="page"/>
      </w:r>
    </w:p>
    <w:p w14:paraId="1EF4415F" w14:textId="24FC5BC4" w:rsidR="00FD3117" w:rsidRPr="00E35038" w:rsidRDefault="00FD3117" w:rsidP="00FD3117">
      <w:pPr>
        <w:pStyle w:val="Titre1"/>
      </w:pPr>
      <w:bookmarkStart w:id="27" w:name="_Toc8719347"/>
      <w:r w:rsidRPr="00E35038">
        <w:lastRenderedPageBreak/>
        <w:t>Exploitation</w:t>
      </w:r>
      <w:bookmarkEnd w:id="27"/>
    </w:p>
    <w:p w14:paraId="1B7C911C" w14:textId="77777777" w:rsidR="00E35038" w:rsidRPr="00632FCC" w:rsidRDefault="00E35038" w:rsidP="00E35038">
      <w:pPr>
        <w:pStyle w:val="Titre3"/>
      </w:pPr>
      <w:bookmarkStart w:id="28" w:name="_Toc8719348"/>
      <w:r w:rsidRPr="00632FCC">
        <w:t>Lot Sous-Sol – Cas des Forages sur nappe</w:t>
      </w:r>
      <w:bookmarkEnd w:id="28"/>
    </w:p>
    <w:p w14:paraId="14D7B079" w14:textId="77777777" w:rsidR="00E35038" w:rsidRPr="00632FCC" w:rsidRDefault="00E35038" w:rsidP="00E35038">
      <w:pPr>
        <w:pStyle w:val="ADEMENormal"/>
      </w:pPr>
    </w:p>
    <w:tbl>
      <w:tblPr>
        <w:tblStyle w:val="Grilledutableau"/>
        <w:tblW w:w="0" w:type="auto"/>
        <w:tblLook w:val="04A0" w:firstRow="1" w:lastRow="0" w:firstColumn="1" w:lastColumn="0" w:noHBand="0" w:noVBand="1"/>
      </w:tblPr>
      <w:tblGrid>
        <w:gridCol w:w="6085"/>
        <w:gridCol w:w="1628"/>
        <w:gridCol w:w="2896"/>
      </w:tblGrid>
      <w:tr w:rsidR="00E35038" w:rsidRPr="00632FCC" w14:paraId="6622A73B" w14:textId="77777777" w:rsidTr="00B94CFE">
        <w:trPr>
          <w:trHeight w:val="351"/>
        </w:trPr>
        <w:tc>
          <w:tcPr>
            <w:tcW w:w="6085" w:type="dxa"/>
            <w:vAlign w:val="center"/>
          </w:tcPr>
          <w:p w14:paraId="3199C882" w14:textId="77777777" w:rsidR="00E35038" w:rsidRPr="00632FCC" w:rsidRDefault="00E35038" w:rsidP="00B94CFE">
            <w:pPr>
              <w:pStyle w:val="ADEMENormal"/>
              <w:jc w:val="center"/>
              <w:rPr>
                <w:b/>
              </w:rPr>
            </w:pPr>
            <w:r w:rsidRPr="00632FCC">
              <w:rPr>
                <w:b/>
              </w:rPr>
              <w:t>ELEMENTS A VERIFIER</w:t>
            </w:r>
          </w:p>
        </w:tc>
        <w:tc>
          <w:tcPr>
            <w:tcW w:w="1628" w:type="dxa"/>
            <w:vAlign w:val="center"/>
          </w:tcPr>
          <w:p w14:paraId="73ADDFB1" w14:textId="77777777" w:rsidR="00E35038" w:rsidRPr="00632FCC" w:rsidRDefault="00E35038" w:rsidP="00B94CFE">
            <w:pPr>
              <w:pStyle w:val="ADEMENormal"/>
              <w:jc w:val="center"/>
              <w:rPr>
                <w:b/>
              </w:rPr>
            </w:pPr>
            <w:r w:rsidRPr="00632FCC">
              <w:rPr>
                <w:b/>
              </w:rPr>
              <w:t>VERIFICATION</w:t>
            </w:r>
          </w:p>
        </w:tc>
        <w:tc>
          <w:tcPr>
            <w:tcW w:w="2896" w:type="dxa"/>
            <w:vAlign w:val="center"/>
          </w:tcPr>
          <w:p w14:paraId="706B798A" w14:textId="77777777" w:rsidR="00E35038" w:rsidRPr="00632FCC" w:rsidRDefault="00E35038" w:rsidP="00B94CFE">
            <w:pPr>
              <w:pStyle w:val="ADEMENormal"/>
              <w:jc w:val="center"/>
              <w:rPr>
                <w:b/>
              </w:rPr>
            </w:pPr>
            <w:r w:rsidRPr="00632FCC">
              <w:rPr>
                <w:b/>
              </w:rPr>
              <w:t>COMMENTAIRES</w:t>
            </w:r>
          </w:p>
        </w:tc>
      </w:tr>
      <w:tr w:rsidR="00577265" w:rsidRPr="00632FCC" w14:paraId="055671F3" w14:textId="77777777" w:rsidTr="00B94CFE">
        <w:tc>
          <w:tcPr>
            <w:tcW w:w="6085" w:type="dxa"/>
          </w:tcPr>
          <w:p w14:paraId="4B74E2C5" w14:textId="18D8C9E8" w:rsidR="00577265" w:rsidRDefault="00577265" w:rsidP="00B94CFE">
            <w:pPr>
              <w:pStyle w:val="ADEMENormal"/>
            </w:pPr>
            <w:r>
              <w:t>U</w:t>
            </w:r>
            <w:r w:rsidRPr="00577265">
              <w:t xml:space="preserve">ne offre de suivi </w:t>
            </w:r>
            <w:r>
              <w:t xml:space="preserve">a-t-elle </w:t>
            </w:r>
            <w:r w:rsidRPr="00577265">
              <w:t xml:space="preserve">bien été faite par le </w:t>
            </w:r>
            <w:r>
              <w:t>bureau d’études ?</w:t>
            </w:r>
          </w:p>
        </w:tc>
        <w:tc>
          <w:tcPr>
            <w:tcW w:w="1628" w:type="dxa"/>
          </w:tcPr>
          <w:p w14:paraId="5E2C8AF0" w14:textId="77777777" w:rsidR="00577265" w:rsidRPr="00632FCC" w:rsidRDefault="00577265" w:rsidP="00B94CFE">
            <w:pPr>
              <w:pStyle w:val="ADEMENormal"/>
            </w:pPr>
          </w:p>
        </w:tc>
        <w:tc>
          <w:tcPr>
            <w:tcW w:w="2896" w:type="dxa"/>
          </w:tcPr>
          <w:p w14:paraId="6DDAFE30" w14:textId="77777777" w:rsidR="00577265" w:rsidRPr="00632FCC" w:rsidRDefault="00577265" w:rsidP="00B94CFE">
            <w:pPr>
              <w:pStyle w:val="ADEMENormal"/>
            </w:pPr>
          </w:p>
        </w:tc>
      </w:tr>
      <w:tr w:rsidR="00E35038" w:rsidRPr="00632FCC" w14:paraId="740B514C" w14:textId="77777777" w:rsidTr="00B94CFE">
        <w:tc>
          <w:tcPr>
            <w:tcW w:w="6085" w:type="dxa"/>
          </w:tcPr>
          <w:p w14:paraId="5A766543" w14:textId="77777777" w:rsidR="00E35038" w:rsidRPr="00632FCC" w:rsidRDefault="00632FCC" w:rsidP="00B94CFE">
            <w:pPr>
              <w:pStyle w:val="ADEMENormal"/>
            </w:pPr>
            <w:r>
              <w:t>Présence du plan de l’installation dans la chaufferie (lisible)</w:t>
            </w:r>
          </w:p>
        </w:tc>
        <w:tc>
          <w:tcPr>
            <w:tcW w:w="1628" w:type="dxa"/>
          </w:tcPr>
          <w:p w14:paraId="0B17AB96" w14:textId="77777777" w:rsidR="00E35038" w:rsidRPr="00632FCC" w:rsidRDefault="00E35038" w:rsidP="00B94CFE">
            <w:pPr>
              <w:pStyle w:val="ADEMENormal"/>
            </w:pPr>
          </w:p>
        </w:tc>
        <w:tc>
          <w:tcPr>
            <w:tcW w:w="2896" w:type="dxa"/>
          </w:tcPr>
          <w:p w14:paraId="261E50B7" w14:textId="77777777" w:rsidR="00E35038" w:rsidRPr="00632FCC" w:rsidRDefault="00E35038" w:rsidP="00B94CFE">
            <w:pPr>
              <w:pStyle w:val="ADEMENormal"/>
            </w:pPr>
          </w:p>
        </w:tc>
      </w:tr>
      <w:tr w:rsidR="00E35038" w:rsidRPr="00632FCC" w14:paraId="42C1B1C2" w14:textId="77777777" w:rsidTr="00B94CFE">
        <w:tc>
          <w:tcPr>
            <w:tcW w:w="6085" w:type="dxa"/>
          </w:tcPr>
          <w:p w14:paraId="713AC220" w14:textId="77777777" w:rsidR="00E35038" w:rsidRPr="00632FCC" w:rsidRDefault="00632FCC" w:rsidP="00B94CFE">
            <w:pPr>
              <w:pStyle w:val="ADEMENormal"/>
            </w:pPr>
            <w:r>
              <w:t>Présence du DOE des ouvrages</w:t>
            </w:r>
          </w:p>
        </w:tc>
        <w:tc>
          <w:tcPr>
            <w:tcW w:w="1628" w:type="dxa"/>
          </w:tcPr>
          <w:p w14:paraId="763626A7" w14:textId="77777777" w:rsidR="00E35038" w:rsidRPr="00632FCC" w:rsidRDefault="00E35038" w:rsidP="00B94CFE">
            <w:pPr>
              <w:pStyle w:val="ADEMENormal"/>
            </w:pPr>
          </w:p>
        </w:tc>
        <w:tc>
          <w:tcPr>
            <w:tcW w:w="2896" w:type="dxa"/>
          </w:tcPr>
          <w:p w14:paraId="1675DD91" w14:textId="77777777" w:rsidR="00E35038" w:rsidRPr="00632FCC" w:rsidRDefault="00E35038" w:rsidP="00B94CFE">
            <w:pPr>
              <w:pStyle w:val="ADEMENormal"/>
            </w:pPr>
          </w:p>
        </w:tc>
      </w:tr>
      <w:tr w:rsidR="00E35038" w:rsidRPr="00632FCC" w14:paraId="544EF3F8" w14:textId="77777777" w:rsidTr="00B94CFE">
        <w:tc>
          <w:tcPr>
            <w:tcW w:w="6085" w:type="dxa"/>
          </w:tcPr>
          <w:p w14:paraId="1BCD2E27" w14:textId="77777777" w:rsidR="00E35038" w:rsidRPr="00632FCC" w:rsidRDefault="00632FCC" w:rsidP="00B94CFE">
            <w:pPr>
              <w:pStyle w:val="ADEMENormal"/>
            </w:pPr>
            <w:r>
              <w:t>Présence du cahier de chaufferie</w:t>
            </w:r>
          </w:p>
        </w:tc>
        <w:tc>
          <w:tcPr>
            <w:tcW w:w="1628" w:type="dxa"/>
          </w:tcPr>
          <w:p w14:paraId="29705D5E" w14:textId="77777777" w:rsidR="00E35038" w:rsidRPr="00632FCC" w:rsidRDefault="00E35038" w:rsidP="00B94CFE">
            <w:pPr>
              <w:pStyle w:val="ADEMENormal"/>
            </w:pPr>
          </w:p>
        </w:tc>
        <w:tc>
          <w:tcPr>
            <w:tcW w:w="2896" w:type="dxa"/>
          </w:tcPr>
          <w:p w14:paraId="56BAB8C3" w14:textId="77777777" w:rsidR="00E35038" w:rsidRPr="00632FCC" w:rsidRDefault="00E35038" w:rsidP="00B94CFE">
            <w:pPr>
              <w:pStyle w:val="ADEMENormal"/>
            </w:pPr>
          </w:p>
        </w:tc>
      </w:tr>
      <w:tr w:rsidR="00E35038" w:rsidRPr="00632FCC" w14:paraId="67D91A60" w14:textId="77777777" w:rsidTr="00B94CFE">
        <w:tc>
          <w:tcPr>
            <w:tcW w:w="6085" w:type="dxa"/>
          </w:tcPr>
          <w:p w14:paraId="73F256D8" w14:textId="77777777" w:rsidR="00E35038" w:rsidRPr="00632FCC" w:rsidRDefault="00632FCC" w:rsidP="00B94CFE">
            <w:pPr>
              <w:pStyle w:val="ADEMENormal"/>
            </w:pPr>
            <w:r>
              <w:t>Présence du cahier d’intervention et état de renseignement</w:t>
            </w:r>
          </w:p>
        </w:tc>
        <w:tc>
          <w:tcPr>
            <w:tcW w:w="1628" w:type="dxa"/>
          </w:tcPr>
          <w:p w14:paraId="32FA8FEF" w14:textId="77777777" w:rsidR="00E35038" w:rsidRPr="00632FCC" w:rsidRDefault="00E35038" w:rsidP="00B94CFE">
            <w:pPr>
              <w:pStyle w:val="ADEMENormal"/>
            </w:pPr>
          </w:p>
        </w:tc>
        <w:tc>
          <w:tcPr>
            <w:tcW w:w="2896" w:type="dxa"/>
          </w:tcPr>
          <w:p w14:paraId="51709A37" w14:textId="77777777" w:rsidR="00E35038" w:rsidRPr="00632FCC" w:rsidRDefault="00E35038" w:rsidP="00B94CFE">
            <w:pPr>
              <w:pStyle w:val="ADEMENormal"/>
            </w:pPr>
          </w:p>
        </w:tc>
      </w:tr>
      <w:tr w:rsidR="00E35038" w:rsidRPr="00632FCC" w14:paraId="4792BDB1" w14:textId="77777777" w:rsidTr="00B94CFE">
        <w:tc>
          <w:tcPr>
            <w:tcW w:w="6085" w:type="dxa"/>
          </w:tcPr>
          <w:p w14:paraId="0ED5D262" w14:textId="77777777" w:rsidR="00E35038" w:rsidRPr="00632FCC" w:rsidRDefault="00777848" w:rsidP="00B94CFE">
            <w:pPr>
              <w:pStyle w:val="ADEMENormal"/>
            </w:pPr>
            <w:r>
              <w:t>Niveau d’eau dans le forage de production</w:t>
            </w:r>
          </w:p>
        </w:tc>
        <w:tc>
          <w:tcPr>
            <w:tcW w:w="1628" w:type="dxa"/>
          </w:tcPr>
          <w:p w14:paraId="3BF4B698" w14:textId="77777777" w:rsidR="00E35038" w:rsidRPr="00632FCC" w:rsidRDefault="00E35038" w:rsidP="00B94CFE">
            <w:pPr>
              <w:pStyle w:val="ADEMENormal"/>
            </w:pPr>
          </w:p>
        </w:tc>
        <w:tc>
          <w:tcPr>
            <w:tcW w:w="2896" w:type="dxa"/>
          </w:tcPr>
          <w:p w14:paraId="360DB984" w14:textId="77777777" w:rsidR="00E35038" w:rsidRPr="00632FCC" w:rsidRDefault="00E35038" w:rsidP="00B94CFE">
            <w:pPr>
              <w:pStyle w:val="ADEMENormal"/>
            </w:pPr>
          </w:p>
        </w:tc>
      </w:tr>
      <w:tr w:rsidR="00E35038" w:rsidRPr="00632FCC" w14:paraId="3E0782D1" w14:textId="77777777" w:rsidTr="00B94CFE">
        <w:tc>
          <w:tcPr>
            <w:tcW w:w="6085" w:type="dxa"/>
          </w:tcPr>
          <w:p w14:paraId="638406BE" w14:textId="77777777" w:rsidR="00E35038" w:rsidRPr="00632FCC" w:rsidRDefault="00777848" w:rsidP="00B94CFE">
            <w:pPr>
              <w:pStyle w:val="ADEMENormal"/>
            </w:pPr>
            <w:r>
              <w:t>Niveau d’eau dans le forage d’injection</w:t>
            </w:r>
          </w:p>
        </w:tc>
        <w:tc>
          <w:tcPr>
            <w:tcW w:w="1628" w:type="dxa"/>
          </w:tcPr>
          <w:p w14:paraId="5B037FE3" w14:textId="77777777" w:rsidR="00E35038" w:rsidRPr="00632FCC" w:rsidRDefault="00E35038" w:rsidP="00B94CFE">
            <w:pPr>
              <w:pStyle w:val="ADEMENormal"/>
            </w:pPr>
          </w:p>
        </w:tc>
        <w:tc>
          <w:tcPr>
            <w:tcW w:w="2896" w:type="dxa"/>
          </w:tcPr>
          <w:p w14:paraId="304E11A4" w14:textId="77777777" w:rsidR="00E35038" w:rsidRPr="00632FCC" w:rsidRDefault="00E35038" w:rsidP="00B94CFE">
            <w:pPr>
              <w:pStyle w:val="ADEMENormal"/>
            </w:pPr>
          </w:p>
        </w:tc>
      </w:tr>
      <w:tr w:rsidR="00E35038" w:rsidRPr="00632FCC" w14:paraId="36A16BD2" w14:textId="77777777" w:rsidTr="00B94CFE">
        <w:tc>
          <w:tcPr>
            <w:tcW w:w="6085" w:type="dxa"/>
          </w:tcPr>
          <w:p w14:paraId="41325548" w14:textId="77777777" w:rsidR="00E35038" w:rsidRPr="00632FCC" w:rsidRDefault="00777848" w:rsidP="00B94CFE">
            <w:pPr>
              <w:pStyle w:val="ADEMENormal"/>
            </w:pPr>
            <w:r>
              <w:t>Température forage de production</w:t>
            </w:r>
          </w:p>
        </w:tc>
        <w:tc>
          <w:tcPr>
            <w:tcW w:w="1628" w:type="dxa"/>
          </w:tcPr>
          <w:p w14:paraId="42FE7E54" w14:textId="77777777" w:rsidR="00E35038" w:rsidRPr="00632FCC" w:rsidRDefault="00E35038" w:rsidP="00B94CFE">
            <w:pPr>
              <w:pStyle w:val="ADEMENormal"/>
            </w:pPr>
          </w:p>
        </w:tc>
        <w:tc>
          <w:tcPr>
            <w:tcW w:w="2896" w:type="dxa"/>
          </w:tcPr>
          <w:p w14:paraId="384127D2" w14:textId="77777777" w:rsidR="00E35038" w:rsidRPr="00632FCC" w:rsidRDefault="00E35038" w:rsidP="00B94CFE">
            <w:pPr>
              <w:pStyle w:val="ADEMENormal"/>
            </w:pPr>
          </w:p>
        </w:tc>
      </w:tr>
      <w:tr w:rsidR="00E35038" w:rsidRPr="00632FCC" w14:paraId="0501677B" w14:textId="77777777" w:rsidTr="00B94CFE">
        <w:tc>
          <w:tcPr>
            <w:tcW w:w="6085" w:type="dxa"/>
          </w:tcPr>
          <w:p w14:paraId="69B22A88" w14:textId="77777777" w:rsidR="00E35038" w:rsidRPr="00632FCC" w:rsidRDefault="00777848" w:rsidP="00B94CFE">
            <w:pPr>
              <w:pStyle w:val="ADEMENormal"/>
            </w:pPr>
            <w:r>
              <w:t>Température forage d’injection</w:t>
            </w:r>
          </w:p>
        </w:tc>
        <w:tc>
          <w:tcPr>
            <w:tcW w:w="1628" w:type="dxa"/>
          </w:tcPr>
          <w:p w14:paraId="73169C0A" w14:textId="77777777" w:rsidR="00E35038" w:rsidRPr="00632FCC" w:rsidRDefault="00E35038" w:rsidP="00B94CFE">
            <w:pPr>
              <w:pStyle w:val="ADEMENormal"/>
            </w:pPr>
          </w:p>
        </w:tc>
        <w:tc>
          <w:tcPr>
            <w:tcW w:w="2896" w:type="dxa"/>
          </w:tcPr>
          <w:p w14:paraId="456D1668" w14:textId="77777777" w:rsidR="00E35038" w:rsidRPr="00632FCC" w:rsidRDefault="00E35038" w:rsidP="00B94CFE">
            <w:pPr>
              <w:pStyle w:val="ADEMENormal"/>
            </w:pPr>
          </w:p>
        </w:tc>
      </w:tr>
      <w:tr w:rsidR="00E35038" w:rsidRPr="00632FCC" w14:paraId="1574CA40" w14:textId="77777777" w:rsidTr="00B94CFE">
        <w:tc>
          <w:tcPr>
            <w:tcW w:w="6085" w:type="dxa"/>
          </w:tcPr>
          <w:p w14:paraId="21EB890A" w14:textId="77777777" w:rsidR="00E35038" w:rsidRPr="00632FCC" w:rsidRDefault="00777848" w:rsidP="00B94CFE">
            <w:pPr>
              <w:pStyle w:val="ADEMENormal"/>
            </w:pPr>
            <w:r>
              <w:t>Débit pompé et injecté</w:t>
            </w:r>
          </w:p>
        </w:tc>
        <w:tc>
          <w:tcPr>
            <w:tcW w:w="1628" w:type="dxa"/>
          </w:tcPr>
          <w:p w14:paraId="63F516AD" w14:textId="77777777" w:rsidR="00E35038" w:rsidRPr="00632FCC" w:rsidRDefault="00E35038" w:rsidP="00B94CFE">
            <w:pPr>
              <w:pStyle w:val="ADEMENormal"/>
            </w:pPr>
          </w:p>
        </w:tc>
        <w:tc>
          <w:tcPr>
            <w:tcW w:w="2896" w:type="dxa"/>
          </w:tcPr>
          <w:p w14:paraId="4C73E714" w14:textId="77777777" w:rsidR="00E35038" w:rsidRPr="00632FCC" w:rsidRDefault="00E35038" w:rsidP="00B94CFE">
            <w:pPr>
              <w:pStyle w:val="ADEMENormal"/>
            </w:pPr>
          </w:p>
        </w:tc>
      </w:tr>
      <w:tr w:rsidR="00E35038" w:rsidRPr="00632FCC" w14:paraId="57F441FF" w14:textId="77777777" w:rsidTr="00B94CFE">
        <w:tc>
          <w:tcPr>
            <w:tcW w:w="6085" w:type="dxa"/>
          </w:tcPr>
          <w:p w14:paraId="3C7FC6E0" w14:textId="77777777" w:rsidR="00E35038" w:rsidRPr="00632FCC" w:rsidRDefault="00777848" w:rsidP="00B94CFE">
            <w:pPr>
              <w:pStyle w:val="ADEMENormal"/>
            </w:pPr>
            <w:r>
              <w:t>Fonctionnement de la pompe immergée</w:t>
            </w:r>
          </w:p>
        </w:tc>
        <w:tc>
          <w:tcPr>
            <w:tcW w:w="1628" w:type="dxa"/>
          </w:tcPr>
          <w:p w14:paraId="0CFD601C" w14:textId="77777777" w:rsidR="00E35038" w:rsidRPr="00632FCC" w:rsidRDefault="00E35038" w:rsidP="00B94CFE">
            <w:pPr>
              <w:pStyle w:val="ADEMENormal"/>
            </w:pPr>
          </w:p>
        </w:tc>
        <w:tc>
          <w:tcPr>
            <w:tcW w:w="2896" w:type="dxa"/>
          </w:tcPr>
          <w:p w14:paraId="6F5CD8C0" w14:textId="77777777" w:rsidR="00E35038" w:rsidRPr="00632FCC" w:rsidRDefault="00E35038" w:rsidP="00B94CFE">
            <w:pPr>
              <w:pStyle w:val="ADEMENormal"/>
            </w:pPr>
          </w:p>
        </w:tc>
      </w:tr>
      <w:tr w:rsidR="00E35038" w:rsidRPr="00632FCC" w14:paraId="3561CD1B" w14:textId="77777777" w:rsidTr="00B94CFE">
        <w:tc>
          <w:tcPr>
            <w:tcW w:w="6085" w:type="dxa"/>
          </w:tcPr>
          <w:p w14:paraId="5094C467" w14:textId="77777777" w:rsidR="00E35038" w:rsidRPr="00632FCC" w:rsidRDefault="00777848" w:rsidP="00B94CFE">
            <w:pPr>
              <w:pStyle w:val="ADEMENormal"/>
            </w:pPr>
            <w:r>
              <w:t>Encrassement de la filtration</w:t>
            </w:r>
          </w:p>
        </w:tc>
        <w:tc>
          <w:tcPr>
            <w:tcW w:w="1628" w:type="dxa"/>
          </w:tcPr>
          <w:p w14:paraId="763F8B6A" w14:textId="77777777" w:rsidR="00E35038" w:rsidRPr="00632FCC" w:rsidRDefault="00E35038" w:rsidP="00B94CFE">
            <w:pPr>
              <w:pStyle w:val="ADEMENormal"/>
            </w:pPr>
          </w:p>
        </w:tc>
        <w:tc>
          <w:tcPr>
            <w:tcW w:w="2896" w:type="dxa"/>
          </w:tcPr>
          <w:p w14:paraId="7ED46634" w14:textId="77777777" w:rsidR="00E35038" w:rsidRPr="00632FCC" w:rsidRDefault="00E35038" w:rsidP="00B94CFE">
            <w:pPr>
              <w:pStyle w:val="ADEMENormal"/>
            </w:pPr>
          </w:p>
        </w:tc>
      </w:tr>
    </w:tbl>
    <w:p w14:paraId="1166AD91" w14:textId="77777777" w:rsidR="00E35038" w:rsidRPr="00777848" w:rsidRDefault="00E35038" w:rsidP="00E35038">
      <w:pPr>
        <w:pStyle w:val="Titre3"/>
      </w:pPr>
      <w:bookmarkStart w:id="29" w:name="_Toc8719349"/>
      <w:r w:rsidRPr="00777848">
        <w:t>Lot Sous-Sol – Cas des Sondes</w:t>
      </w:r>
      <w:bookmarkEnd w:id="29"/>
      <w:r w:rsidRPr="00777848">
        <w:t xml:space="preserve"> </w:t>
      </w:r>
    </w:p>
    <w:p w14:paraId="2B1D5E15" w14:textId="77777777" w:rsidR="00E35038" w:rsidRPr="00777848" w:rsidRDefault="00E35038" w:rsidP="00E35038">
      <w:pPr>
        <w:pStyle w:val="ADEMENormal"/>
      </w:pPr>
    </w:p>
    <w:tbl>
      <w:tblPr>
        <w:tblStyle w:val="Grilledutableau"/>
        <w:tblW w:w="0" w:type="auto"/>
        <w:tblLook w:val="04A0" w:firstRow="1" w:lastRow="0" w:firstColumn="1" w:lastColumn="0" w:noHBand="0" w:noVBand="1"/>
      </w:tblPr>
      <w:tblGrid>
        <w:gridCol w:w="6085"/>
        <w:gridCol w:w="1628"/>
        <w:gridCol w:w="2896"/>
      </w:tblGrid>
      <w:tr w:rsidR="00E35038" w14:paraId="277D859A" w14:textId="77777777" w:rsidTr="00B94CFE">
        <w:trPr>
          <w:trHeight w:val="366"/>
        </w:trPr>
        <w:tc>
          <w:tcPr>
            <w:tcW w:w="6085" w:type="dxa"/>
            <w:vAlign w:val="center"/>
          </w:tcPr>
          <w:p w14:paraId="20AF0D45" w14:textId="77777777" w:rsidR="00E35038" w:rsidRPr="00777848" w:rsidRDefault="00E35038" w:rsidP="00B94CFE">
            <w:pPr>
              <w:pStyle w:val="ADEMENormal"/>
              <w:jc w:val="center"/>
              <w:rPr>
                <w:b/>
              </w:rPr>
            </w:pPr>
            <w:r w:rsidRPr="00777848">
              <w:rPr>
                <w:b/>
              </w:rPr>
              <w:t>ELEMENTS A VERIFIER</w:t>
            </w:r>
          </w:p>
        </w:tc>
        <w:tc>
          <w:tcPr>
            <w:tcW w:w="1628" w:type="dxa"/>
            <w:vAlign w:val="center"/>
          </w:tcPr>
          <w:p w14:paraId="769CC809" w14:textId="77777777" w:rsidR="00E35038" w:rsidRPr="00777848" w:rsidRDefault="00E35038" w:rsidP="00B94CFE">
            <w:pPr>
              <w:pStyle w:val="ADEMENormal"/>
              <w:jc w:val="center"/>
              <w:rPr>
                <w:b/>
              </w:rPr>
            </w:pPr>
            <w:r w:rsidRPr="00777848">
              <w:rPr>
                <w:b/>
              </w:rPr>
              <w:t>VERIFICATION</w:t>
            </w:r>
          </w:p>
        </w:tc>
        <w:tc>
          <w:tcPr>
            <w:tcW w:w="2896" w:type="dxa"/>
            <w:vAlign w:val="center"/>
          </w:tcPr>
          <w:p w14:paraId="77B2F568" w14:textId="77777777" w:rsidR="00E35038" w:rsidRPr="00777848" w:rsidRDefault="00E35038" w:rsidP="00B94CFE">
            <w:pPr>
              <w:pStyle w:val="ADEMENormal"/>
              <w:jc w:val="center"/>
              <w:rPr>
                <w:b/>
              </w:rPr>
            </w:pPr>
            <w:r w:rsidRPr="00777848">
              <w:rPr>
                <w:b/>
              </w:rPr>
              <w:t>COMMENTAIRES</w:t>
            </w:r>
          </w:p>
        </w:tc>
      </w:tr>
      <w:tr w:rsidR="00577265" w14:paraId="24202D61" w14:textId="77777777" w:rsidTr="00B94CFE">
        <w:tc>
          <w:tcPr>
            <w:tcW w:w="6085" w:type="dxa"/>
          </w:tcPr>
          <w:p w14:paraId="6469E81C" w14:textId="0179B20B" w:rsidR="00577265" w:rsidRDefault="00577265" w:rsidP="00777848">
            <w:pPr>
              <w:pStyle w:val="ADEMENormal"/>
            </w:pPr>
            <w:r>
              <w:t>U</w:t>
            </w:r>
            <w:r w:rsidRPr="00577265">
              <w:t xml:space="preserve">ne offre de suivi </w:t>
            </w:r>
            <w:r>
              <w:t xml:space="preserve">a-t-elle </w:t>
            </w:r>
            <w:r w:rsidRPr="00577265">
              <w:t xml:space="preserve">bien été faite par le </w:t>
            </w:r>
            <w:r>
              <w:t>bureau d’études ?</w:t>
            </w:r>
          </w:p>
        </w:tc>
        <w:tc>
          <w:tcPr>
            <w:tcW w:w="1628" w:type="dxa"/>
          </w:tcPr>
          <w:p w14:paraId="4DFA63AC" w14:textId="77777777" w:rsidR="00577265" w:rsidRDefault="00577265" w:rsidP="00777848">
            <w:pPr>
              <w:pStyle w:val="ADEMENormal"/>
              <w:rPr>
                <w:highlight w:val="yellow"/>
              </w:rPr>
            </w:pPr>
          </w:p>
        </w:tc>
        <w:tc>
          <w:tcPr>
            <w:tcW w:w="2896" w:type="dxa"/>
          </w:tcPr>
          <w:p w14:paraId="19CE8DBC" w14:textId="77777777" w:rsidR="00577265" w:rsidRDefault="00577265" w:rsidP="00777848">
            <w:pPr>
              <w:pStyle w:val="ADEMENormal"/>
              <w:rPr>
                <w:highlight w:val="yellow"/>
              </w:rPr>
            </w:pPr>
          </w:p>
        </w:tc>
      </w:tr>
      <w:tr w:rsidR="00777848" w14:paraId="64A51907" w14:textId="77777777" w:rsidTr="00B94CFE">
        <w:tc>
          <w:tcPr>
            <w:tcW w:w="6085" w:type="dxa"/>
          </w:tcPr>
          <w:p w14:paraId="157B314D" w14:textId="77777777" w:rsidR="00777848" w:rsidRPr="00632FCC" w:rsidRDefault="00777848" w:rsidP="00777848">
            <w:pPr>
              <w:pStyle w:val="ADEMENormal"/>
            </w:pPr>
            <w:r>
              <w:t>Présence du plan de l’installation dans la chaufferie (lisible)</w:t>
            </w:r>
          </w:p>
        </w:tc>
        <w:tc>
          <w:tcPr>
            <w:tcW w:w="1628" w:type="dxa"/>
          </w:tcPr>
          <w:p w14:paraId="321F0DF9" w14:textId="77777777" w:rsidR="00777848" w:rsidRDefault="00777848" w:rsidP="00777848">
            <w:pPr>
              <w:pStyle w:val="ADEMENormal"/>
              <w:rPr>
                <w:highlight w:val="yellow"/>
              </w:rPr>
            </w:pPr>
          </w:p>
        </w:tc>
        <w:tc>
          <w:tcPr>
            <w:tcW w:w="2896" w:type="dxa"/>
          </w:tcPr>
          <w:p w14:paraId="6C67C95E" w14:textId="77777777" w:rsidR="00777848" w:rsidRDefault="00777848" w:rsidP="00777848">
            <w:pPr>
              <w:pStyle w:val="ADEMENormal"/>
              <w:rPr>
                <w:highlight w:val="yellow"/>
              </w:rPr>
            </w:pPr>
          </w:p>
        </w:tc>
      </w:tr>
      <w:tr w:rsidR="00777848" w14:paraId="73E6C4BC" w14:textId="77777777" w:rsidTr="00B94CFE">
        <w:tc>
          <w:tcPr>
            <w:tcW w:w="6085" w:type="dxa"/>
          </w:tcPr>
          <w:p w14:paraId="2CBE0161" w14:textId="77777777" w:rsidR="00777848" w:rsidRPr="00632FCC" w:rsidRDefault="00777848" w:rsidP="00777848">
            <w:pPr>
              <w:pStyle w:val="ADEMENormal"/>
            </w:pPr>
            <w:r>
              <w:t>Présence du DOE des ouvrages</w:t>
            </w:r>
          </w:p>
        </w:tc>
        <w:tc>
          <w:tcPr>
            <w:tcW w:w="1628" w:type="dxa"/>
          </w:tcPr>
          <w:p w14:paraId="1047A5EE" w14:textId="77777777" w:rsidR="00777848" w:rsidRDefault="00777848" w:rsidP="00777848">
            <w:pPr>
              <w:pStyle w:val="ADEMENormal"/>
              <w:rPr>
                <w:highlight w:val="yellow"/>
              </w:rPr>
            </w:pPr>
          </w:p>
        </w:tc>
        <w:tc>
          <w:tcPr>
            <w:tcW w:w="2896" w:type="dxa"/>
          </w:tcPr>
          <w:p w14:paraId="27B55E13" w14:textId="77777777" w:rsidR="00777848" w:rsidRDefault="00777848" w:rsidP="00777848">
            <w:pPr>
              <w:pStyle w:val="ADEMENormal"/>
              <w:rPr>
                <w:highlight w:val="yellow"/>
              </w:rPr>
            </w:pPr>
          </w:p>
        </w:tc>
      </w:tr>
      <w:tr w:rsidR="00777848" w14:paraId="6C485E0D" w14:textId="77777777" w:rsidTr="00B94CFE">
        <w:tc>
          <w:tcPr>
            <w:tcW w:w="6085" w:type="dxa"/>
          </w:tcPr>
          <w:p w14:paraId="77164539" w14:textId="77777777" w:rsidR="00777848" w:rsidRPr="00632FCC" w:rsidRDefault="00777848" w:rsidP="00777848">
            <w:pPr>
              <w:pStyle w:val="ADEMENormal"/>
            </w:pPr>
            <w:r>
              <w:t>Présence du cahier de chaufferie</w:t>
            </w:r>
          </w:p>
        </w:tc>
        <w:tc>
          <w:tcPr>
            <w:tcW w:w="1628" w:type="dxa"/>
          </w:tcPr>
          <w:p w14:paraId="2C6A8F53" w14:textId="77777777" w:rsidR="00777848" w:rsidRDefault="00777848" w:rsidP="00777848">
            <w:pPr>
              <w:pStyle w:val="ADEMENormal"/>
              <w:rPr>
                <w:highlight w:val="yellow"/>
              </w:rPr>
            </w:pPr>
          </w:p>
        </w:tc>
        <w:tc>
          <w:tcPr>
            <w:tcW w:w="2896" w:type="dxa"/>
          </w:tcPr>
          <w:p w14:paraId="0F09211F" w14:textId="77777777" w:rsidR="00777848" w:rsidRDefault="00777848" w:rsidP="00777848">
            <w:pPr>
              <w:pStyle w:val="ADEMENormal"/>
              <w:rPr>
                <w:highlight w:val="yellow"/>
              </w:rPr>
            </w:pPr>
          </w:p>
        </w:tc>
      </w:tr>
      <w:tr w:rsidR="00777848" w14:paraId="3E0524D9" w14:textId="77777777" w:rsidTr="00B94CFE">
        <w:tc>
          <w:tcPr>
            <w:tcW w:w="6085" w:type="dxa"/>
          </w:tcPr>
          <w:p w14:paraId="2F4D16FA" w14:textId="77777777" w:rsidR="00777848" w:rsidRPr="00632FCC" w:rsidRDefault="00777848" w:rsidP="00777848">
            <w:pPr>
              <w:pStyle w:val="ADEMENormal"/>
            </w:pPr>
            <w:r>
              <w:t>Présence du cahier d’intervention et état de renseignement</w:t>
            </w:r>
          </w:p>
        </w:tc>
        <w:tc>
          <w:tcPr>
            <w:tcW w:w="1628" w:type="dxa"/>
          </w:tcPr>
          <w:p w14:paraId="3B775135" w14:textId="77777777" w:rsidR="00777848" w:rsidRDefault="00777848" w:rsidP="00777848">
            <w:pPr>
              <w:pStyle w:val="ADEMENormal"/>
              <w:rPr>
                <w:highlight w:val="yellow"/>
              </w:rPr>
            </w:pPr>
          </w:p>
        </w:tc>
        <w:tc>
          <w:tcPr>
            <w:tcW w:w="2896" w:type="dxa"/>
          </w:tcPr>
          <w:p w14:paraId="6B7336AB" w14:textId="77777777" w:rsidR="00777848" w:rsidRDefault="00777848" w:rsidP="00777848">
            <w:pPr>
              <w:pStyle w:val="ADEMENormal"/>
              <w:rPr>
                <w:highlight w:val="yellow"/>
              </w:rPr>
            </w:pPr>
          </w:p>
        </w:tc>
      </w:tr>
      <w:tr w:rsidR="00777848" w14:paraId="503DDC34" w14:textId="77777777" w:rsidTr="00B94CFE">
        <w:tc>
          <w:tcPr>
            <w:tcW w:w="6085" w:type="dxa"/>
          </w:tcPr>
          <w:p w14:paraId="666373DE" w14:textId="77777777" w:rsidR="00777848" w:rsidRPr="00632FCC" w:rsidRDefault="00777848" w:rsidP="00777848">
            <w:pPr>
              <w:pStyle w:val="ADEMENormal"/>
            </w:pPr>
            <w:r>
              <w:t>Température entrée PAC</w:t>
            </w:r>
          </w:p>
        </w:tc>
        <w:tc>
          <w:tcPr>
            <w:tcW w:w="1628" w:type="dxa"/>
          </w:tcPr>
          <w:p w14:paraId="10610017" w14:textId="77777777" w:rsidR="00777848" w:rsidRDefault="00777848" w:rsidP="00777848">
            <w:pPr>
              <w:pStyle w:val="ADEMENormal"/>
              <w:rPr>
                <w:highlight w:val="yellow"/>
              </w:rPr>
            </w:pPr>
          </w:p>
        </w:tc>
        <w:tc>
          <w:tcPr>
            <w:tcW w:w="2896" w:type="dxa"/>
          </w:tcPr>
          <w:p w14:paraId="744D302B" w14:textId="77777777" w:rsidR="00777848" w:rsidRDefault="00777848" w:rsidP="00777848">
            <w:pPr>
              <w:pStyle w:val="ADEMENormal"/>
              <w:rPr>
                <w:highlight w:val="yellow"/>
              </w:rPr>
            </w:pPr>
          </w:p>
        </w:tc>
      </w:tr>
      <w:tr w:rsidR="00777848" w14:paraId="037C3808" w14:textId="77777777" w:rsidTr="00B94CFE">
        <w:tc>
          <w:tcPr>
            <w:tcW w:w="6085" w:type="dxa"/>
          </w:tcPr>
          <w:p w14:paraId="70359705" w14:textId="77777777" w:rsidR="00777848" w:rsidRPr="00632FCC" w:rsidRDefault="00777848" w:rsidP="00777848">
            <w:pPr>
              <w:pStyle w:val="ADEMENormal"/>
            </w:pPr>
            <w:r>
              <w:t>Sortie PAC</w:t>
            </w:r>
          </w:p>
        </w:tc>
        <w:tc>
          <w:tcPr>
            <w:tcW w:w="1628" w:type="dxa"/>
          </w:tcPr>
          <w:p w14:paraId="52EF9CBE" w14:textId="77777777" w:rsidR="00777848" w:rsidRDefault="00777848" w:rsidP="00777848">
            <w:pPr>
              <w:pStyle w:val="ADEMENormal"/>
              <w:rPr>
                <w:highlight w:val="yellow"/>
              </w:rPr>
            </w:pPr>
          </w:p>
        </w:tc>
        <w:tc>
          <w:tcPr>
            <w:tcW w:w="2896" w:type="dxa"/>
          </w:tcPr>
          <w:p w14:paraId="4D5CFDAA" w14:textId="77777777" w:rsidR="00777848" w:rsidRDefault="00777848" w:rsidP="00777848">
            <w:pPr>
              <w:pStyle w:val="ADEMENormal"/>
              <w:rPr>
                <w:highlight w:val="yellow"/>
              </w:rPr>
            </w:pPr>
          </w:p>
        </w:tc>
      </w:tr>
      <w:tr w:rsidR="00777848" w14:paraId="1870051A" w14:textId="77777777" w:rsidTr="00B94CFE">
        <w:tc>
          <w:tcPr>
            <w:tcW w:w="6085" w:type="dxa"/>
          </w:tcPr>
          <w:p w14:paraId="4F7E3324" w14:textId="59761614" w:rsidR="00777848" w:rsidRDefault="00777848" w:rsidP="00777848">
            <w:pPr>
              <w:pStyle w:val="ADEMENormal"/>
              <w:rPr>
                <w:highlight w:val="yellow"/>
              </w:rPr>
            </w:pPr>
            <w:r w:rsidRPr="00777848">
              <w:t xml:space="preserve">Concentration en </w:t>
            </w:r>
            <w:r w:rsidR="00577265" w:rsidRPr="00577265">
              <w:t>monopropylène glycol</w:t>
            </w:r>
          </w:p>
        </w:tc>
        <w:tc>
          <w:tcPr>
            <w:tcW w:w="1628" w:type="dxa"/>
          </w:tcPr>
          <w:p w14:paraId="377CDAAC" w14:textId="77777777" w:rsidR="00777848" w:rsidRDefault="00777848" w:rsidP="00777848">
            <w:pPr>
              <w:pStyle w:val="ADEMENormal"/>
              <w:rPr>
                <w:highlight w:val="yellow"/>
              </w:rPr>
            </w:pPr>
          </w:p>
        </w:tc>
        <w:tc>
          <w:tcPr>
            <w:tcW w:w="2896" w:type="dxa"/>
          </w:tcPr>
          <w:p w14:paraId="4BDDD638" w14:textId="77777777" w:rsidR="00777848" w:rsidRDefault="00777848" w:rsidP="00777848">
            <w:pPr>
              <w:pStyle w:val="ADEMENormal"/>
              <w:rPr>
                <w:highlight w:val="yellow"/>
              </w:rPr>
            </w:pPr>
          </w:p>
        </w:tc>
      </w:tr>
    </w:tbl>
    <w:p w14:paraId="1C80795C" w14:textId="77777777" w:rsidR="00E35038" w:rsidRPr="002E78F8" w:rsidRDefault="00E35038" w:rsidP="00E35038">
      <w:pPr>
        <w:pStyle w:val="Titre3"/>
      </w:pPr>
      <w:bookmarkStart w:id="30" w:name="_Toc8719350"/>
      <w:r w:rsidRPr="002E78F8">
        <w:t>Lot Surface</w:t>
      </w:r>
      <w:bookmarkEnd w:id="30"/>
    </w:p>
    <w:p w14:paraId="07BC79C5" w14:textId="77777777" w:rsidR="00E35038" w:rsidRDefault="00E35038" w:rsidP="00E35038">
      <w:pPr>
        <w:pStyle w:val="ADEMENormal"/>
        <w:rPr>
          <w:highlight w:val="yellow"/>
        </w:rPr>
      </w:pPr>
    </w:p>
    <w:tbl>
      <w:tblPr>
        <w:tblStyle w:val="Grilledutableau"/>
        <w:tblW w:w="0" w:type="auto"/>
        <w:tblLook w:val="04A0" w:firstRow="1" w:lastRow="0" w:firstColumn="1" w:lastColumn="0" w:noHBand="0" w:noVBand="1"/>
      </w:tblPr>
      <w:tblGrid>
        <w:gridCol w:w="6085"/>
        <w:gridCol w:w="1628"/>
        <w:gridCol w:w="2896"/>
      </w:tblGrid>
      <w:tr w:rsidR="00E35038" w14:paraId="3AB92B37" w14:textId="77777777" w:rsidTr="00B94CFE">
        <w:trPr>
          <w:trHeight w:val="414"/>
        </w:trPr>
        <w:tc>
          <w:tcPr>
            <w:tcW w:w="6085" w:type="dxa"/>
            <w:vAlign w:val="center"/>
          </w:tcPr>
          <w:p w14:paraId="649828A5" w14:textId="77777777" w:rsidR="00E35038" w:rsidRPr="00E35038" w:rsidRDefault="00E35038" w:rsidP="00B94CFE">
            <w:pPr>
              <w:pStyle w:val="ADEMENormal"/>
              <w:jc w:val="center"/>
              <w:rPr>
                <w:b/>
              </w:rPr>
            </w:pPr>
            <w:r w:rsidRPr="00E35038">
              <w:rPr>
                <w:b/>
              </w:rPr>
              <w:t>ELEMENTS A VERIFIER</w:t>
            </w:r>
          </w:p>
        </w:tc>
        <w:tc>
          <w:tcPr>
            <w:tcW w:w="1628" w:type="dxa"/>
            <w:vAlign w:val="center"/>
          </w:tcPr>
          <w:p w14:paraId="3C5C36FB" w14:textId="77777777" w:rsidR="00E35038" w:rsidRPr="00E35038" w:rsidRDefault="00E35038" w:rsidP="00B94CFE">
            <w:pPr>
              <w:pStyle w:val="ADEMENormal"/>
              <w:jc w:val="center"/>
              <w:rPr>
                <w:b/>
              </w:rPr>
            </w:pPr>
            <w:r w:rsidRPr="00E35038">
              <w:rPr>
                <w:b/>
              </w:rPr>
              <w:t>VERIFICATION</w:t>
            </w:r>
          </w:p>
        </w:tc>
        <w:tc>
          <w:tcPr>
            <w:tcW w:w="2896" w:type="dxa"/>
            <w:vAlign w:val="center"/>
          </w:tcPr>
          <w:p w14:paraId="38B60A62" w14:textId="77777777" w:rsidR="00E35038" w:rsidRPr="00E35038" w:rsidRDefault="00E35038" w:rsidP="00B94CFE">
            <w:pPr>
              <w:pStyle w:val="ADEMENormal"/>
              <w:jc w:val="center"/>
              <w:rPr>
                <w:b/>
              </w:rPr>
            </w:pPr>
            <w:r w:rsidRPr="00E35038">
              <w:rPr>
                <w:b/>
              </w:rPr>
              <w:t>COMMENTAIRES</w:t>
            </w:r>
          </w:p>
        </w:tc>
      </w:tr>
      <w:tr w:rsidR="00577265" w14:paraId="358D3E64" w14:textId="77777777" w:rsidTr="00B94CFE">
        <w:tc>
          <w:tcPr>
            <w:tcW w:w="6085" w:type="dxa"/>
          </w:tcPr>
          <w:p w14:paraId="456B67B1" w14:textId="069F56A0" w:rsidR="00577265" w:rsidRDefault="00577265" w:rsidP="00B94CFE">
            <w:pPr>
              <w:pStyle w:val="ADEMENormal"/>
            </w:pPr>
            <w:r>
              <w:t>U</w:t>
            </w:r>
            <w:r w:rsidRPr="00577265">
              <w:t xml:space="preserve">ne offre de suivi </w:t>
            </w:r>
            <w:r>
              <w:t xml:space="preserve">a-t-elle </w:t>
            </w:r>
            <w:r w:rsidRPr="00577265">
              <w:t xml:space="preserve">bien été faite par le </w:t>
            </w:r>
            <w:r>
              <w:t>bureau d’études ?</w:t>
            </w:r>
          </w:p>
        </w:tc>
        <w:tc>
          <w:tcPr>
            <w:tcW w:w="1628" w:type="dxa"/>
          </w:tcPr>
          <w:p w14:paraId="4475CC57" w14:textId="77777777" w:rsidR="00577265" w:rsidRPr="00E35038" w:rsidRDefault="00577265" w:rsidP="00B94CFE">
            <w:pPr>
              <w:pStyle w:val="ADEMENormal"/>
            </w:pPr>
          </w:p>
        </w:tc>
        <w:tc>
          <w:tcPr>
            <w:tcW w:w="2896" w:type="dxa"/>
          </w:tcPr>
          <w:p w14:paraId="762CF3AE" w14:textId="77777777" w:rsidR="00577265" w:rsidRPr="00E35038" w:rsidRDefault="00577265" w:rsidP="00B94CFE">
            <w:pPr>
              <w:pStyle w:val="ADEMENormal"/>
            </w:pPr>
          </w:p>
        </w:tc>
      </w:tr>
      <w:tr w:rsidR="00E35038" w14:paraId="3CBE76A9" w14:textId="77777777" w:rsidTr="00B94CFE">
        <w:tc>
          <w:tcPr>
            <w:tcW w:w="6085" w:type="dxa"/>
          </w:tcPr>
          <w:p w14:paraId="6CBBC01C" w14:textId="77777777" w:rsidR="00E35038" w:rsidRPr="00E35038" w:rsidRDefault="00E35038" w:rsidP="00B94CFE">
            <w:pPr>
              <w:pStyle w:val="ADEMENormal"/>
            </w:pPr>
            <w:r>
              <w:t>Mise en place d’un contrat d’exploitation de l’installation</w:t>
            </w:r>
          </w:p>
        </w:tc>
        <w:tc>
          <w:tcPr>
            <w:tcW w:w="1628" w:type="dxa"/>
          </w:tcPr>
          <w:p w14:paraId="79C5D7EC" w14:textId="77777777" w:rsidR="00E35038" w:rsidRPr="00E35038" w:rsidRDefault="00E35038" w:rsidP="00B94CFE">
            <w:pPr>
              <w:pStyle w:val="ADEMENormal"/>
            </w:pPr>
          </w:p>
        </w:tc>
        <w:tc>
          <w:tcPr>
            <w:tcW w:w="2896" w:type="dxa"/>
          </w:tcPr>
          <w:p w14:paraId="35F96C5A" w14:textId="77777777" w:rsidR="00E35038" w:rsidRPr="00E35038" w:rsidRDefault="00E35038" w:rsidP="00B94CFE">
            <w:pPr>
              <w:pStyle w:val="ADEMENormal"/>
            </w:pPr>
          </w:p>
        </w:tc>
      </w:tr>
      <w:tr w:rsidR="00E35038" w14:paraId="30C8FA3A" w14:textId="77777777" w:rsidTr="00B94CFE">
        <w:tc>
          <w:tcPr>
            <w:tcW w:w="6085" w:type="dxa"/>
          </w:tcPr>
          <w:p w14:paraId="71DB138C" w14:textId="77777777" w:rsidR="00E35038" w:rsidRPr="00E35038" w:rsidRDefault="00E35038" w:rsidP="00B94CFE">
            <w:pPr>
              <w:pStyle w:val="ADEMENormal"/>
            </w:pPr>
            <w:r>
              <w:t>Nombre de visites de contrôles conformes à la périodicité de chaque équipement installés</w:t>
            </w:r>
          </w:p>
        </w:tc>
        <w:tc>
          <w:tcPr>
            <w:tcW w:w="1628" w:type="dxa"/>
          </w:tcPr>
          <w:p w14:paraId="7C89E01C" w14:textId="77777777" w:rsidR="00E35038" w:rsidRPr="00E35038" w:rsidRDefault="00E35038" w:rsidP="00B94CFE">
            <w:pPr>
              <w:pStyle w:val="ADEMENormal"/>
            </w:pPr>
          </w:p>
        </w:tc>
        <w:tc>
          <w:tcPr>
            <w:tcW w:w="2896" w:type="dxa"/>
          </w:tcPr>
          <w:p w14:paraId="506794EC" w14:textId="77777777" w:rsidR="00E35038" w:rsidRPr="00E35038" w:rsidRDefault="00E35038" w:rsidP="00B94CFE">
            <w:pPr>
              <w:pStyle w:val="ADEMENormal"/>
            </w:pPr>
          </w:p>
        </w:tc>
      </w:tr>
      <w:tr w:rsidR="00E35038" w14:paraId="5E32B211" w14:textId="77777777" w:rsidTr="00B94CFE">
        <w:tc>
          <w:tcPr>
            <w:tcW w:w="6085" w:type="dxa"/>
          </w:tcPr>
          <w:p w14:paraId="29344A67" w14:textId="77777777" w:rsidR="00E35038" w:rsidRPr="00E35038" w:rsidRDefault="00E35038" w:rsidP="00B94CFE">
            <w:pPr>
              <w:pStyle w:val="ADEMENormal"/>
            </w:pPr>
            <w:r>
              <w:t>Mise en place d’un relevé des compteurs : passage mensuel sur site si compteurs manuels ou enregistrement si télé-relevés</w:t>
            </w:r>
          </w:p>
        </w:tc>
        <w:tc>
          <w:tcPr>
            <w:tcW w:w="1628" w:type="dxa"/>
          </w:tcPr>
          <w:p w14:paraId="56172842" w14:textId="77777777" w:rsidR="00E35038" w:rsidRPr="00E35038" w:rsidRDefault="00E35038" w:rsidP="00B94CFE">
            <w:pPr>
              <w:pStyle w:val="ADEMENormal"/>
            </w:pPr>
          </w:p>
        </w:tc>
        <w:tc>
          <w:tcPr>
            <w:tcW w:w="2896" w:type="dxa"/>
          </w:tcPr>
          <w:p w14:paraId="517059D2" w14:textId="77777777" w:rsidR="00E35038" w:rsidRPr="00E35038" w:rsidRDefault="00E35038" w:rsidP="00B94CFE">
            <w:pPr>
              <w:pStyle w:val="ADEMENormal"/>
            </w:pPr>
          </w:p>
        </w:tc>
      </w:tr>
      <w:tr w:rsidR="00E35038" w14:paraId="3D47DBAA" w14:textId="77777777" w:rsidTr="00B94CFE">
        <w:tc>
          <w:tcPr>
            <w:tcW w:w="6085" w:type="dxa"/>
          </w:tcPr>
          <w:p w14:paraId="59E61BC7" w14:textId="77777777" w:rsidR="00E35038" w:rsidRPr="00E35038" w:rsidRDefault="00E35038" w:rsidP="00B94CFE">
            <w:pPr>
              <w:pStyle w:val="ADEMENormal"/>
            </w:pPr>
            <w:r>
              <w:t>Mise en place d’un livret de chaufferie pour le suivi des interventions</w:t>
            </w:r>
          </w:p>
        </w:tc>
        <w:tc>
          <w:tcPr>
            <w:tcW w:w="1628" w:type="dxa"/>
          </w:tcPr>
          <w:p w14:paraId="6BC486D2" w14:textId="77777777" w:rsidR="00E35038" w:rsidRPr="00E35038" w:rsidRDefault="00E35038" w:rsidP="00B94CFE">
            <w:pPr>
              <w:pStyle w:val="ADEMENormal"/>
            </w:pPr>
          </w:p>
        </w:tc>
        <w:tc>
          <w:tcPr>
            <w:tcW w:w="2896" w:type="dxa"/>
          </w:tcPr>
          <w:p w14:paraId="6D7504D9" w14:textId="77777777" w:rsidR="00E35038" w:rsidRPr="00E35038" w:rsidRDefault="00E35038" w:rsidP="00B94CFE">
            <w:pPr>
              <w:pStyle w:val="ADEMENormal"/>
            </w:pPr>
          </w:p>
        </w:tc>
      </w:tr>
      <w:tr w:rsidR="00E35038" w14:paraId="77EBC599" w14:textId="77777777" w:rsidTr="00B94CFE">
        <w:tc>
          <w:tcPr>
            <w:tcW w:w="6085" w:type="dxa"/>
          </w:tcPr>
          <w:p w14:paraId="08C2D2B7" w14:textId="0D62919B" w:rsidR="00577265" w:rsidRPr="00577265" w:rsidRDefault="00E35038" w:rsidP="00577265">
            <w:pPr>
              <w:pStyle w:val="ADEMENormal"/>
              <w:rPr>
                <w:b/>
              </w:rPr>
            </w:pPr>
            <w:r>
              <w:t>Mise en place d’un tableau de bord de suivi des performances de l’installation</w:t>
            </w:r>
          </w:p>
        </w:tc>
        <w:tc>
          <w:tcPr>
            <w:tcW w:w="1628" w:type="dxa"/>
          </w:tcPr>
          <w:p w14:paraId="351A74AC" w14:textId="77777777" w:rsidR="00E35038" w:rsidRPr="00E35038" w:rsidRDefault="00E35038" w:rsidP="00B94CFE">
            <w:pPr>
              <w:pStyle w:val="ADEMENormal"/>
            </w:pPr>
          </w:p>
        </w:tc>
        <w:tc>
          <w:tcPr>
            <w:tcW w:w="2896" w:type="dxa"/>
          </w:tcPr>
          <w:p w14:paraId="52FABB2E" w14:textId="77777777" w:rsidR="00E35038" w:rsidRPr="00E35038" w:rsidRDefault="00E35038" w:rsidP="00B94CFE">
            <w:pPr>
              <w:pStyle w:val="ADEMENormal"/>
            </w:pPr>
          </w:p>
        </w:tc>
      </w:tr>
    </w:tbl>
    <w:p w14:paraId="2B088262" w14:textId="77777777" w:rsidR="00FD3117" w:rsidRDefault="00FD3117" w:rsidP="009D2950">
      <w:pPr>
        <w:pStyle w:val="ADEMENormal"/>
        <w:rPr>
          <w:highlight w:val="yellow"/>
        </w:rPr>
      </w:pPr>
    </w:p>
    <w:p w14:paraId="007EB090" w14:textId="77777777" w:rsidR="009E6922" w:rsidRPr="008C7C17" w:rsidRDefault="009E6922" w:rsidP="00E06092">
      <w:pPr>
        <w:pStyle w:val="ADEMENormal"/>
        <w:rPr>
          <w:highlight w:val="yellow"/>
        </w:rPr>
      </w:pPr>
    </w:p>
    <w:p w14:paraId="17483851" w14:textId="77777777" w:rsidR="009E6922" w:rsidRDefault="009E6922" w:rsidP="009E6922">
      <w:pPr>
        <w:pStyle w:val="ADEMENormal"/>
      </w:pPr>
    </w:p>
    <w:p w14:paraId="48A53126" w14:textId="77777777" w:rsidR="009E6922" w:rsidRDefault="009E6922" w:rsidP="009E6922">
      <w:pPr>
        <w:pStyle w:val="ADEMENormal"/>
      </w:pPr>
    </w:p>
    <w:p w14:paraId="045B6D37" w14:textId="77777777" w:rsidR="008B6FD4" w:rsidRDefault="008B6FD4" w:rsidP="009E6922">
      <w:pPr>
        <w:pStyle w:val="ADEMENormal"/>
      </w:pPr>
    </w:p>
    <w:p w14:paraId="42799013" w14:textId="77777777" w:rsidR="009E6922" w:rsidRPr="000121E3" w:rsidRDefault="009E6922" w:rsidP="009E6922">
      <w:pPr>
        <w:pStyle w:val="ADEMENormal"/>
        <w:sectPr w:rsidR="009E6922" w:rsidRPr="000121E3" w:rsidSect="00925728">
          <w:pgSz w:w="11906" w:h="16838" w:code="9"/>
          <w:pgMar w:top="2381" w:right="748" w:bottom="1418" w:left="539" w:header="397" w:footer="709" w:gutter="0"/>
          <w:cols w:space="708"/>
          <w:docGrid w:linePitch="360"/>
        </w:sectPr>
      </w:pPr>
    </w:p>
    <w:p w14:paraId="4C99127A" w14:textId="77777777" w:rsidR="00A75155" w:rsidRPr="005625FE" w:rsidRDefault="00A75155" w:rsidP="001B5F22">
      <w:pPr>
        <w:pStyle w:val="ADEMETitreEnBref"/>
        <w:rPr>
          <w:lang w:val="fr-FR"/>
        </w:rPr>
      </w:pPr>
      <w:r w:rsidRPr="005625FE">
        <w:rPr>
          <w:lang w:val="fr-FR"/>
        </w:rPr>
        <w:lastRenderedPageBreak/>
        <w:t>L’ADEME EN BREF</w:t>
      </w:r>
    </w:p>
    <w:p w14:paraId="2766A98A" w14:textId="77777777" w:rsidR="00794D4B" w:rsidRPr="00C96B3E" w:rsidRDefault="00794D4B" w:rsidP="00925728">
      <w:pPr>
        <w:pStyle w:val="ADEMETexteEnBref"/>
        <w:rPr>
          <w:lang w:val="fr-FR"/>
        </w:rPr>
      </w:pPr>
    </w:p>
    <w:p w14:paraId="2882D718" w14:textId="77777777" w:rsidR="00C86B40" w:rsidRDefault="00C86B40" w:rsidP="00C86B40">
      <w:pPr>
        <w:pStyle w:val="ADEMETexteEnBref"/>
        <w:rPr>
          <w:lang w:val="fr-FR"/>
        </w:rPr>
      </w:pPr>
      <w:r w:rsidRPr="008E54AD">
        <w:rPr>
          <w:lang w:val="fr-FR"/>
        </w:rPr>
        <w:t>L'Agence de l'Environnement et de la Maîtrise de l'Energie (ADEME) participe à la mise en œuvre des politiques publiques dans les domaines de l'environnement, de l'énergie et du développement durable. Elle met ses capacités d'expertise et de conseil à disposition des entreprises, des collectivités locales, des pouvoirs publics et du grand public, afin de leur permettre de progresser dans leur démarche environnementale. L’Agence aide en outre au financement de projets, de la recherche à la mise en œuvre et ce, dans les domaines suivants : la gestion des déchets, la préservation des sols, l'efficacité énergétique et les énergies renouvelables, les économies de matières premières, la qualité de l'air, la lutte contre le bruit, la transition vers l’économie circulaire et la lutte contre le gaspillage alimentaire.</w:t>
      </w:r>
    </w:p>
    <w:p w14:paraId="3E8283E4" w14:textId="77777777" w:rsidR="00C86B40" w:rsidRPr="008E54AD" w:rsidRDefault="00C86B40" w:rsidP="00C86B40">
      <w:pPr>
        <w:pStyle w:val="ADEMETexteEnBref"/>
        <w:rPr>
          <w:lang w:val="fr-FR"/>
        </w:rPr>
      </w:pPr>
    </w:p>
    <w:p w14:paraId="300AA94E" w14:textId="77777777" w:rsidR="00A75155" w:rsidRPr="009F39FA" w:rsidRDefault="00C86B40" w:rsidP="00C86B40">
      <w:pPr>
        <w:pStyle w:val="ADEMETexteEnBref"/>
        <w:rPr>
          <w:lang w:val="fr-FR"/>
        </w:rPr>
      </w:pPr>
      <w:r w:rsidRPr="008E54AD">
        <w:rPr>
          <w:lang w:val="fr-FR"/>
        </w:rPr>
        <w:t>L'ADEME est un établissement public sous la tutelle conjointe du ministère de la Transition écologique et solidaire et du ministère de l’Enseignement supérieur, de la Recherche et de l’Innovation. www.ademe.fr</w:t>
      </w:r>
      <w:r>
        <w:rPr>
          <w:lang w:val="fr-FR"/>
        </w:rPr>
        <w:t xml:space="preserve"> / </w:t>
      </w:r>
      <w:r w:rsidRPr="008E54AD">
        <w:rPr>
          <w:lang w:val="fr-FR"/>
        </w:rPr>
        <w:t>@ademe</w:t>
      </w:r>
      <w:r w:rsidR="00A75155" w:rsidRPr="009F39FA">
        <w:rPr>
          <w:lang w:val="fr-FR"/>
        </w:rPr>
        <w:br w:type="page"/>
      </w:r>
    </w:p>
    <w:p w14:paraId="240DE942" w14:textId="77777777" w:rsidR="00A75155" w:rsidRDefault="00A75155" w:rsidP="001B5F22">
      <w:pPr>
        <w:pStyle w:val="ADEMETitreEnBref"/>
      </w:pPr>
      <w:r w:rsidRPr="00925728">
        <w:lastRenderedPageBreak/>
        <w:t>ABOUT</w:t>
      </w:r>
      <w:r>
        <w:t xml:space="preserve"> ADEME</w:t>
      </w:r>
    </w:p>
    <w:p w14:paraId="44BA4D3C" w14:textId="77777777" w:rsidR="00A75155" w:rsidRDefault="00A75155" w:rsidP="00925728">
      <w:pPr>
        <w:pStyle w:val="ADEMETexteEnBref"/>
      </w:pPr>
    </w:p>
    <w:p w14:paraId="3A31E2D8" w14:textId="77777777" w:rsidR="00C86B40" w:rsidRDefault="00C86B40" w:rsidP="00C86B40">
      <w:pPr>
        <w:pStyle w:val="ADEMETexteEnBref"/>
      </w:pPr>
      <w:r>
        <w:t>The French Environment and Energy Management Agency (ADEME) is active in the implementation of public policy in the areas of the environment, energy and sustainable development. The Agency provides expertise and advisory services to businesses, local authorities and communities, government bodies and the public at large, to enable them to establish and consolidate their environmental action. As part of this work ADEME helps finance projects, from research to implementation, in the areas of waste management, soil conservation, energy efficiency and renewable energy, raw materials savings, air quality, noise abatement, circular energy transition and food wastage abatement.</w:t>
      </w:r>
    </w:p>
    <w:p w14:paraId="26D84F76" w14:textId="77777777" w:rsidR="00C86B40" w:rsidRDefault="00C86B40" w:rsidP="00C86B40">
      <w:pPr>
        <w:pStyle w:val="ADEMETexteEnBref"/>
      </w:pPr>
    </w:p>
    <w:p w14:paraId="536D3749" w14:textId="77777777" w:rsidR="00C86B40" w:rsidRPr="0039346E" w:rsidRDefault="00C86B40" w:rsidP="00C86B40">
      <w:pPr>
        <w:pStyle w:val="ADEMETexteEnBref"/>
      </w:pPr>
      <w:r>
        <w:rPr>
          <w:rFonts w:ascii="Times New Roman" w:hAnsi="Times New Roman"/>
          <w:color w:val="auto"/>
          <w:sz w:val="24"/>
          <w:szCs w:val="24"/>
          <w:lang w:val="fr-FR"/>
        </w:rPr>
        <mc:AlternateContent>
          <mc:Choice Requires="wps">
            <w:drawing>
              <wp:anchor distT="0" distB="0" distL="114300" distR="114300" simplePos="0" relativeHeight="251654656" behindDoc="0" locked="0" layoutInCell="1" allowOverlap="1" wp14:anchorId="267DA771" wp14:editId="3D8D522C">
                <wp:simplePos x="0" y="0"/>
                <wp:positionH relativeFrom="column">
                  <wp:posOffset>6685856</wp:posOffset>
                </wp:positionH>
                <wp:positionV relativeFrom="paragraph">
                  <wp:posOffset>3902902</wp:posOffset>
                </wp:positionV>
                <wp:extent cx="446567" cy="329609"/>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46567" cy="329609"/>
                        </a:xfrm>
                        <a:prstGeom prst="rect">
                          <a:avLst/>
                        </a:prstGeom>
                        <a:solidFill>
                          <a:schemeClr val="lt1"/>
                        </a:solidFill>
                        <a:ln w="6350">
                          <a:noFill/>
                        </a:ln>
                      </wps:spPr>
                      <wps:txbx>
                        <w:txbxContent>
                          <w:p w14:paraId="158E7ACA" w14:textId="77777777" w:rsidR="00A37CB0" w:rsidRDefault="00A37CB0" w:rsidP="00C86B40">
                            <w:r w:rsidRPr="00611942">
                              <w:rPr>
                                <w:rFonts w:ascii="Times New Roman" w:hAnsi="Times New Roman"/>
                                <w:noProof/>
                                <w:color w:val="auto"/>
                                <w:sz w:val="24"/>
                                <w:szCs w:val="24"/>
                              </w:rPr>
                              <w:drawing>
                                <wp:inline distT="0" distB="0" distL="0" distR="0" wp14:anchorId="3D2D5707" wp14:editId="0F706A9B">
                                  <wp:extent cx="257175" cy="246741"/>
                                  <wp:effectExtent l="0" t="0" r="0" b="1270"/>
                                  <wp:docPr id="7" name="Image 7" descr="D:\Charte collect\2016\0516\ADEME Kits Collections 2016 avec publisher\ADEME Kits Collections 2016\ADEME_Kit_Collection_1-ilslontfait\ADEME_Kit_Collection_1-ilslontfait_21x29,7cm\Publisher\ressources\logo recy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arte collect\2016\0516\ADEME Kits Collections 2016 avec publisher\ADEME Kits Collections 2016\ADEME_Kit_Collection_1-ilslontfait\ADEME_Kit_Collection_1-ilslontfait_21x29,7cm\Publisher\ressources\logo recyl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46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7DA771" id="_x0000_t202" coordsize="21600,21600" o:spt="202" path="m,l,21600r21600,l21600,xe">
                <v:stroke joinstyle="miter"/>
                <v:path gradientshapeok="t" o:connecttype="rect"/>
              </v:shapetype>
              <v:shape id="Zone de texte 8" o:spid="_x0000_s1026" type="#_x0000_t202" style="position:absolute;left:0;text-align:left;margin-left:526.45pt;margin-top:307.3pt;width:35.15pt;height:25.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" fillcolor="white [3201]" stroked="f" strokeweight=".5pt">
                <v:textbox>
                  <w:txbxContent>
                    <w:p w14:paraId="158E7ACA" w14:textId="77777777" w:rsidR="00A37CB0" w:rsidRDefault="00A37CB0" w:rsidP="00C86B40">
                      <w:r w:rsidRPr="00611942">
                        <w:rPr>
                          <w:rFonts w:ascii="Times New Roman" w:hAnsi="Times New Roman"/>
                          <w:noProof/>
                          <w:color w:val="auto"/>
                          <w:sz w:val="24"/>
                          <w:szCs w:val="24"/>
                        </w:rPr>
                        <w:drawing>
                          <wp:inline distT="0" distB="0" distL="0" distR="0" wp14:anchorId="3D2D5707" wp14:editId="0F706A9B">
                            <wp:extent cx="257175" cy="246741"/>
                            <wp:effectExtent l="0" t="0" r="0" b="1270"/>
                            <wp:docPr id="7" name="Image 7" descr="D:\Charte collect\2016\0516\ADEME Kits Collections 2016 avec publisher\ADEME Kits Collections 2016\ADEME_Kit_Collection_1-ilslontfait\ADEME_Kit_Collection_1-ilslontfait_21x29,7cm\Publisher\ressources\logo recy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arte collect\2016\0516\ADEME Kits Collections 2016 avec publisher\ADEME Kits Collections 2016\ADEME_Kit_Collection_1-ilslontfait\ADEME_Kit_Collection_1-ilslontfait_21x29,7cm\Publisher\ressources\logo recyl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46741"/>
                                    </a:xfrm>
                                    <a:prstGeom prst="rect">
                                      <a:avLst/>
                                    </a:prstGeom>
                                    <a:noFill/>
                                    <a:ln>
                                      <a:noFill/>
                                    </a:ln>
                                  </pic:spPr>
                                </pic:pic>
                              </a:graphicData>
                            </a:graphic>
                          </wp:inline>
                        </w:drawing>
                      </w:r>
                    </w:p>
                  </w:txbxContent>
                </v:textbox>
              </v:shape>
            </w:pict>
          </mc:Fallback>
        </mc:AlternateContent>
      </w:r>
      <w:r>
        <w:rPr>
          <w:rFonts w:ascii="Times New Roman" w:hAnsi="Times New Roman"/>
          <w:color w:val="auto"/>
          <w:sz w:val="24"/>
          <w:szCs w:val="24"/>
          <w:lang w:val="fr-FR"/>
        </w:rPr>
        <mc:AlternateContent>
          <mc:Choice Requires="wps">
            <w:drawing>
              <wp:anchor distT="36576" distB="36576" distL="36576" distR="36576" simplePos="0" relativeHeight="251653632" behindDoc="0" locked="0" layoutInCell="1" allowOverlap="1" wp14:anchorId="71963DB2" wp14:editId="2BC9BC18">
                <wp:simplePos x="0" y="0"/>
                <wp:positionH relativeFrom="column">
                  <wp:posOffset>4504055</wp:posOffset>
                </wp:positionH>
                <wp:positionV relativeFrom="paragraph">
                  <wp:posOffset>4019506</wp:posOffset>
                </wp:positionV>
                <wp:extent cx="1660525" cy="305406"/>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3054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cap="rnd"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B192C2" w14:textId="77777777" w:rsidR="00A37CB0" w:rsidRPr="00611942" w:rsidRDefault="00A37CB0" w:rsidP="00C86B40">
                            <w:pPr>
                              <w:pStyle w:val="BasicParagraph"/>
                              <w:widowControl w:val="0"/>
                              <w:jc w:val="center"/>
                              <w:rPr>
                                <w:rFonts w:ascii="Source Sans Pro" w:hAnsi="Source Sans Pro"/>
                                <w:b/>
                                <w:bCs/>
                                <w14:ligatures w14:val="none"/>
                              </w:rPr>
                            </w:pPr>
                            <w:r w:rsidRPr="00611942">
                              <w:rPr>
                                <w:rFonts w:ascii="Source Sans Pro" w:hAnsi="Source Sans Pro"/>
                                <w:b/>
                                <w:bCs/>
                                <w14:ligatures w14:val="none"/>
                              </w:rPr>
                              <w:t>www.ademe.fr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63DB2" id="Zone de texte 6" o:spid="_x0000_s1027" type="#_x0000_t202" style="position:absolute;left:0;text-align:left;margin-left:354.65pt;margin-top:316.5pt;width:130.75pt;height:24.0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" filled="f" fillcolor="#5b9bd5" stroked="f" strokecolor="black [0]" strokeweight=".25pt" insetpen="t">
                <v:stroke endcap="round"/>
                <v:textbox inset="2.88pt,2.88pt,2.88pt,2.88pt">
                  <w:txbxContent>
                    <w:p w14:paraId="7FB192C2" w14:textId="77777777" w:rsidR="00A37CB0" w:rsidRPr="00611942" w:rsidRDefault="00A37CB0" w:rsidP="00C86B40">
                      <w:pPr>
                        <w:pStyle w:val="BasicParagraph"/>
                        <w:widowControl w:val="0"/>
                        <w:jc w:val="center"/>
                        <w:rPr>
                          <w:rFonts w:ascii="Source Sans Pro" w:hAnsi="Source Sans Pro"/>
                          <w:b/>
                          <w:bCs/>
                          <w14:ligatures w14:val="none"/>
                        </w:rPr>
                      </w:pPr>
                      <w:r w:rsidRPr="00611942">
                        <w:rPr>
                          <w:rFonts w:ascii="Source Sans Pro" w:hAnsi="Source Sans Pro"/>
                          <w:b/>
                          <w:bCs/>
                          <w14:ligatures w14:val="none"/>
                        </w:rPr>
                        <w:t>www.ademe.fr</w:t>
                      </w:r>
                    </w:p>
                  </w:txbxContent>
                </v:textbox>
              </v:shape>
            </w:pict>
          </mc:Fallback>
        </mc:AlternateContent>
      </w:r>
      <w:r>
        <w:t>ADEME is a public agency under the joint authority of the Ministry for Environment, Energy and Sea and the Ministry for National Education, Higher Education and Research.</w:t>
      </w:r>
      <w:r w:rsidRPr="00611942">
        <w:rPr>
          <w:rFonts w:ascii="Times New Roman" w:hAnsi="Times New Roman"/>
          <w:noProof w:val="0"/>
          <w:color w:val="auto"/>
          <w:sz w:val="24"/>
          <w:szCs w:val="24"/>
        </w:rPr>
        <w:t xml:space="preserve"> </w:t>
      </w:r>
    </w:p>
    <w:p w14:paraId="1FEEC80F" w14:textId="77777777" w:rsidR="00A75155" w:rsidRPr="0039346E" w:rsidRDefault="00A75155" w:rsidP="00C86B40">
      <w:pPr>
        <w:pStyle w:val="ADEMETexteEnBref"/>
      </w:pPr>
    </w:p>
    <w:sectPr w:rsidR="00A75155" w:rsidRPr="0039346E" w:rsidSect="00925728">
      <w:headerReference w:type="default" r:id="rId15"/>
      <w:footerReference w:type="default" r:id="rId16"/>
      <w:pgSz w:w="11906" w:h="16838" w:code="9"/>
      <w:pgMar w:top="2381" w:right="748" w:bottom="1418" w:left="539"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C9285" w14:textId="77777777" w:rsidR="00A37CB0" w:rsidRDefault="00A37CB0" w:rsidP="005B41FE">
      <w:r>
        <w:separator/>
      </w:r>
    </w:p>
  </w:endnote>
  <w:endnote w:type="continuationSeparator" w:id="0">
    <w:p w14:paraId="73FCCE9E" w14:textId="77777777" w:rsidR="00A37CB0" w:rsidRDefault="00A37CB0" w:rsidP="005B4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CBA0E" w14:textId="77777777" w:rsidR="00A37CB0" w:rsidRDefault="00A37CB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1780"/>
    </w:tblGrid>
    <w:tr w:rsidR="00A37CB0" w:rsidRPr="00FD09C8" w14:paraId="0FB0606C" w14:textId="77777777" w:rsidTr="00FD09C8">
      <w:trPr>
        <w:jc w:val="center"/>
      </w:trPr>
      <w:tc>
        <w:tcPr>
          <w:tcW w:w="8740" w:type="dxa"/>
        </w:tcPr>
        <w:sdt>
          <w:sdtPr>
            <w:rPr>
              <w:rStyle w:val="ADEMETitreDocPieddepageCar"/>
            </w:rPr>
            <w:alias w:val="Titre "/>
            <w:tag w:val="Titre"/>
            <w:id w:val="-1211113613"/>
            <w:lock w:val="sdtContentLocked"/>
            <w:dataBinding w:prefixMappings="xmlns:ns0='http://purl.org/dc/elements/1.1/' xmlns:ns1='http://schemas.openxmlformats.org/package/2006/metadata/core-properties' " w:xpath="/ns1:coreProperties[1]/ns0:title[1]" w:storeItemID="{6C3C8BC8-F283-45AE-878A-BAB7291924A1}"/>
            <w:text/>
          </w:sdtPr>
          <w:sdtContent>
            <w:p w14:paraId="34C19F20" w14:textId="6F37FC4B" w:rsidR="00A37CB0" w:rsidRPr="00FD09C8" w:rsidRDefault="00A37CB0" w:rsidP="009D2950">
              <w:pPr>
                <w:pStyle w:val="ADEMETitreDocPieddepage"/>
              </w:pPr>
              <w:r>
                <w:rPr>
                  <w:rStyle w:val="ADEMETitreDocPieddepageCar"/>
                </w:rPr>
                <w:t>BOITE A OUTILS TECHNIQUES - GEOTHERMIE DE SURFACE - FICHES D’AUTOCONTRÔLE</w:t>
              </w:r>
            </w:p>
          </w:sdtContent>
        </w:sdt>
      </w:tc>
      <w:tc>
        <w:tcPr>
          <w:tcW w:w="1780" w:type="dxa"/>
        </w:tcPr>
        <w:p w14:paraId="030270DC" w14:textId="5E5DE352" w:rsidR="00A37CB0" w:rsidRPr="00FD09C8" w:rsidRDefault="00A37CB0" w:rsidP="009D2950">
          <w:pPr>
            <w:pStyle w:val="ADEMENumrodepage"/>
          </w:pPr>
          <w:r w:rsidRPr="00FD09C8">
            <w:t xml:space="preserve">Page </w:t>
          </w:r>
          <w:r w:rsidRPr="00FD09C8">
            <w:fldChar w:fldCharType="begin"/>
          </w:r>
          <w:r w:rsidRPr="00FD09C8">
            <w:instrText xml:space="preserve"> PAGE  \* Arabic  \* MERGEFORMAT </w:instrText>
          </w:r>
          <w:r w:rsidRPr="00FD09C8">
            <w:fldChar w:fldCharType="separate"/>
          </w:r>
          <w:r w:rsidR="00C91903">
            <w:rPr>
              <w:noProof/>
            </w:rPr>
            <w:t>11</w:t>
          </w:r>
          <w:r w:rsidRPr="00FD09C8">
            <w:fldChar w:fldCharType="end"/>
          </w:r>
          <w:r w:rsidRPr="00FD09C8">
            <w:t xml:space="preserve"> sur </w:t>
          </w:r>
          <w:r>
            <w:rPr>
              <w:noProof/>
            </w:rPr>
            <w:fldChar w:fldCharType="begin"/>
          </w:r>
          <w:r>
            <w:rPr>
              <w:noProof/>
            </w:rPr>
            <w:instrText xml:space="preserve"> NUMPAGES  \* Arabic  \* MERGEFORMAT </w:instrText>
          </w:r>
          <w:r>
            <w:rPr>
              <w:noProof/>
            </w:rPr>
            <w:fldChar w:fldCharType="separate"/>
          </w:r>
          <w:r w:rsidR="00C91903">
            <w:rPr>
              <w:noProof/>
            </w:rPr>
            <w:t>13</w:t>
          </w:r>
          <w:r>
            <w:rPr>
              <w:noProof/>
            </w:rPr>
            <w:fldChar w:fldCharType="end"/>
          </w:r>
          <w:r>
            <w:rPr>
              <w:noProof/>
            </w:rPr>
            <w:t xml:space="preserve">  </w:t>
          </w:r>
          <w:r w:rsidRPr="00611942">
            <w:rPr>
              <w:noProof/>
              <w:lang w:eastAsia="fr-FR"/>
            </w:rPr>
            <w:drawing>
              <wp:inline distT="0" distB="0" distL="0" distR="0" wp14:anchorId="4008D130" wp14:editId="2D4DF056">
                <wp:extent cx="127635" cy="127635"/>
                <wp:effectExtent l="0" t="0" r="5715" b="5715"/>
                <wp:docPr id="18" name="Image 18" descr="D:\Charte collect\2016\0516\ADEME Kits Collections 2016 avec publisher\ADEME Kits Collections 2016\ADEME_Kit_Collection_1-ilslontfait\ADEME_Kit_Collection_1-ilslontfait_21x29,7cm\Publisher\ressources\bas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arte collect\2016\0516\ADEME Kits Collections 2016 avec publisher\ADEME Kits Collections 2016\ADEME_Kit_Collection_1-ilslontfait\ADEME_Kit_Collection_1-ilslontfait_21x29,7cm\Publisher\ressources\bas de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p>
      </w:tc>
    </w:tr>
  </w:tbl>
  <w:p w14:paraId="7C6FC110" w14:textId="77777777" w:rsidR="00A37CB0" w:rsidRDefault="00A37CB0" w:rsidP="00BC1F43">
    <w:pPr>
      <w:pStyle w:val="ADEME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96A75" w14:textId="77777777" w:rsidR="00A37CB0" w:rsidRDefault="00A37CB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1954E" w14:textId="77777777" w:rsidR="00A37CB0" w:rsidRDefault="00A37CB0" w:rsidP="00F862FD">
    <w:pPr>
      <w:pStyle w:val="Pieddepage"/>
      <w:tabs>
        <w:tab w:val="clear" w:pos="4536"/>
        <w:tab w:val="clear" w:pos="9072"/>
        <w:tab w:val="left" w:pos="3533"/>
      </w:tabs>
    </w:pPr>
    <w:r>
      <w:rPr>
        <w:noProof/>
      </w:rPr>
      <w:drawing>
        <wp:anchor distT="0" distB="0" distL="114300" distR="114300" simplePos="0" relativeHeight="251662848" behindDoc="0" locked="0" layoutInCell="1" allowOverlap="1" wp14:anchorId="2209DB2D" wp14:editId="6F2A0F35">
          <wp:simplePos x="0" y="0"/>
          <wp:positionH relativeFrom="margin">
            <wp:posOffset>-363855</wp:posOffset>
          </wp:positionH>
          <wp:positionV relativeFrom="paragraph">
            <wp:posOffset>-1289050</wp:posOffset>
          </wp:positionV>
          <wp:extent cx="7621200" cy="882000"/>
          <wp:effectExtent l="0" t="0" r="0" b="0"/>
          <wp:wrapNone/>
          <wp:docPr id="4" name="Image 5" descr="Macintosh HD:Users:effetpapillon:Documents:Maxime - En Cours:ADEME:ADEME Charte Graphique 2016:ADEME Charte graphique 2016 Institutionnelle:ADEME Document Institutionnel 21x29,7cm:word:Ressources:bandeau-ad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acintosh HD:Users:effetpapillon:Documents:Maxime - En Cours:ADEME:ADEME Charte Graphique 2016:ADEME Charte graphique 2016 Institutionnelle:ADEME Document Institutionnel 21x29,7cm:word:Ressources:bandeau-adem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1200" cy="88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3B96577F" wp14:editId="11A764B4">
          <wp:simplePos x="0" y="0"/>
          <wp:positionH relativeFrom="page">
            <wp:posOffset>4979670</wp:posOffset>
          </wp:positionH>
          <wp:positionV relativeFrom="page">
            <wp:posOffset>9908540</wp:posOffset>
          </wp:positionV>
          <wp:extent cx="1987200" cy="446400"/>
          <wp:effectExtent l="0" t="0" r="0" b="0"/>
          <wp:wrapNone/>
          <wp:docPr id="3" name="Image 3" descr="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s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1987200" cy="44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0580D" w14:textId="77777777" w:rsidR="00A37CB0" w:rsidRDefault="00A37CB0" w:rsidP="005B41FE">
      <w:r>
        <w:separator/>
      </w:r>
    </w:p>
  </w:footnote>
  <w:footnote w:type="continuationSeparator" w:id="0">
    <w:p w14:paraId="2C3075A9" w14:textId="77777777" w:rsidR="00A37CB0" w:rsidRDefault="00A37CB0" w:rsidP="005B41FE">
      <w:r>
        <w:continuationSeparator/>
      </w:r>
    </w:p>
  </w:footnote>
  <w:footnote w:id="1">
    <w:p w14:paraId="5DCEFE64" w14:textId="77777777" w:rsidR="00A37CB0" w:rsidRDefault="00A37CB0" w:rsidP="002B7C4C">
      <w:pPr>
        <w:pStyle w:val="Notedebasdepage"/>
      </w:pPr>
      <w:r>
        <w:rPr>
          <w:rStyle w:val="Appelnotedebasdep"/>
        </w:rPr>
        <w:footnoteRef/>
      </w:r>
      <w:r>
        <w:t xml:space="preserve"> </w:t>
      </w:r>
      <w:r>
        <w:rPr>
          <w:rStyle w:val="Lienhypertexte"/>
          <w:color w:val="000000"/>
        </w:rPr>
        <w:t>à la date d’édition de ce document</w:t>
      </w:r>
    </w:p>
  </w:footnote>
  <w:footnote w:id="2">
    <w:p w14:paraId="2A51EF48" w14:textId="6303709A" w:rsidR="00A37CB0" w:rsidRDefault="00A37CB0">
      <w:pPr>
        <w:pStyle w:val="Notedebasdepage"/>
      </w:pPr>
      <w:r>
        <w:rPr>
          <w:rStyle w:val="Appelnotedebasdep"/>
        </w:rPr>
        <w:footnoteRef/>
      </w:r>
      <w:r>
        <w:t xml:space="preserve"> Site institutionnel d’informations sur la géothermie mis en place par l’ADEME et le BRGM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BCCCD" w14:textId="77777777" w:rsidR="00A37CB0" w:rsidRDefault="00A37CB0">
    <w:pPr>
      <w:pStyle w:val="En-tte"/>
    </w:pPr>
    <w:r>
      <w:rPr>
        <w:b/>
        <w:smallCaps/>
        <w:noProof/>
        <w:sz w:val="28"/>
      </w:rPr>
      <w:drawing>
        <wp:inline distT="0" distB="0" distL="0" distR="0" wp14:anchorId="7C21266C" wp14:editId="1ECC08C1">
          <wp:extent cx="6744970" cy="1021080"/>
          <wp:effectExtent l="0" t="0" r="0" b="7620"/>
          <wp:docPr id="16" name="Image 16" descr="C:\Users\f.sutra\Documents\Projets\ADEME\GDC\Doc\Fournis par ADEME\CharteGraphique2\bandeau + logo RVB couv a4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utra\Documents\Projets\ADEME\GDC\Doc\Fournis par ADEME\CharteGraphique2\bandeau + logo RVB couv a4 portrai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44970" cy="10210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19D1A" w14:textId="77777777" w:rsidR="00A37CB0" w:rsidRPr="00F74CA2" w:rsidRDefault="00A37CB0" w:rsidP="00F74CA2">
    <w:pPr>
      <w:pStyle w:val="ADEMEEntte"/>
      <w:rPr>
        <w:b/>
        <w:smallCaps/>
        <w:sz w:val="28"/>
      </w:rPr>
    </w:pPr>
    <w:r>
      <w:rPr>
        <w:noProof/>
      </w:rPr>
      <w:drawing>
        <wp:anchor distT="0" distB="0" distL="114300" distR="114300" simplePos="0" relativeHeight="251661824" behindDoc="0" locked="0" layoutInCell="1" allowOverlap="1" wp14:anchorId="14788FFC" wp14:editId="70386F0A">
          <wp:simplePos x="0" y="0"/>
          <wp:positionH relativeFrom="margin">
            <wp:posOffset>-353060</wp:posOffset>
          </wp:positionH>
          <wp:positionV relativeFrom="paragraph">
            <wp:posOffset>3810</wp:posOffset>
          </wp:positionV>
          <wp:extent cx="7909200" cy="914900"/>
          <wp:effectExtent l="0" t="0" r="0" b="0"/>
          <wp:wrapNone/>
          <wp:docPr id="17" name="Image 5" descr="Macintosh HD:Users:effetpapillon:Documents:Maxime - En Cours:ADEME:ADEME Charte Graphique 2016:ADEME Charte graphique 2016 Institutionnelle:ADEME Document Institutionnel 21x29,7cm:word:Ressources:bandeau-ad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acintosh HD:Users:effetpapillon:Documents:Maxime - En Cours:ADEME:ADEME Charte Graphique 2016:ADEME Charte graphique 2016 Institutionnelle:ADEME Document Institutionnel 21x29,7cm:word:Ressources:bandeau-adem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09200" cy="9149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Style w:val="ADEMECatgorieEntte"/>
        </w:rPr>
        <w:alias w:val="Catégorie"/>
        <w:tag w:val="Catégorie"/>
        <w:id w:val="1759477744"/>
        <w:lock w:val="sdtContentLocked"/>
      </w:sdtPr>
      <w:sdtContent>
        <w:r>
          <w:rPr>
            <w:rStyle w:val="ADEMECatgorieEntte"/>
          </w:rPr>
          <w:t>Fiche technique</w:t>
        </w:r>
      </w:sdtContent>
    </w:sdt>
    <w:r w:rsidRPr="00B24986">
      <w:rPr>
        <w:rStyle w:val="ADEMECatgorieEntt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9AC4A" w14:textId="77777777" w:rsidR="00A37CB0" w:rsidRDefault="00A37CB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42A8C" w14:textId="77777777" w:rsidR="00A37CB0" w:rsidRPr="00FD09C8" w:rsidRDefault="00A37CB0" w:rsidP="00FD09C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193"/>
    <w:multiLevelType w:val="multilevel"/>
    <w:tmpl w:val="17D82D26"/>
    <w:lvl w:ilvl="0">
      <w:start w:val="1"/>
      <w:numFmt w:val="decimal"/>
      <w:pStyle w:val="Titre1"/>
      <w:lvlText w:val="%1."/>
      <w:lvlJc w:val="left"/>
      <w:pPr>
        <w:ind w:left="360" w:hanging="360"/>
      </w:pPr>
    </w:lvl>
    <w:lvl w:ilvl="1">
      <w:start w:val="1"/>
      <w:numFmt w:val="decimal"/>
      <w:pStyle w:val="Titre2"/>
      <w:lvlText w:val="%1.%2."/>
      <w:lvlJc w:val="left"/>
      <w:pPr>
        <w:ind w:left="4544"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09639C"/>
    <w:multiLevelType w:val="hybridMultilevel"/>
    <w:tmpl w:val="E53A7CBC"/>
    <w:lvl w:ilvl="0" w:tplc="DA906936">
      <w:start w:val="1"/>
      <w:numFmt w:val="bullet"/>
      <w:pStyle w:val="Paragraphedeliste"/>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3486862"/>
    <w:multiLevelType w:val="multilevel"/>
    <w:tmpl w:val="60E254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146263"/>
    <w:multiLevelType w:val="multilevel"/>
    <w:tmpl w:val="970891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6314A3"/>
    <w:multiLevelType w:val="hybridMultilevel"/>
    <w:tmpl w:val="B25ACAE0"/>
    <w:lvl w:ilvl="0" w:tplc="6E1801D4">
      <w:start w:val="1"/>
      <w:numFmt w:val="bullet"/>
      <w:pStyle w:val="ADEMETexteRgl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FD2C99"/>
    <w:multiLevelType w:val="multilevel"/>
    <w:tmpl w:val="CC60F4A6"/>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8E69A6"/>
    <w:multiLevelType w:val="multilevel"/>
    <w:tmpl w:val="175805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CE375B"/>
    <w:multiLevelType w:val="hybridMultilevel"/>
    <w:tmpl w:val="BE0A2F04"/>
    <w:lvl w:ilvl="0" w:tplc="2D546A3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DC52704"/>
    <w:multiLevelType w:val="multilevel"/>
    <w:tmpl w:val="BFD4A9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6B1976"/>
    <w:multiLevelType w:val="multilevel"/>
    <w:tmpl w:val="D23842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0C35B8"/>
    <w:multiLevelType w:val="hybridMultilevel"/>
    <w:tmpl w:val="32D22ECC"/>
    <w:lvl w:ilvl="0" w:tplc="CFC8D654">
      <w:start w:val="1"/>
      <w:numFmt w:val="decimal"/>
      <w:pStyle w:val="TITRE"/>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83C56FC"/>
    <w:multiLevelType w:val="multilevel"/>
    <w:tmpl w:val="C82CF9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8E661B9"/>
    <w:multiLevelType w:val="multilevel"/>
    <w:tmpl w:val="8DF45E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E4A40C2"/>
    <w:multiLevelType w:val="hybridMultilevel"/>
    <w:tmpl w:val="0A9A119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74788F"/>
    <w:multiLevelType w:val="hybridMultilevel"/>
    <w:tmpl w:val="B13E30C2"/>
    <w:lvl w:ilvl="0" w:tplc="D35299C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693296"/>
    <w:multiLevelType w:val="hybridMultilevel"/>
    <w:tmpl w:val="FC7261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A8077A"/>
    <w:multiLevelType w:val="multilevel"/>
    <w:tmpl w:val="882C6A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BD6DFB"/>
    <w:multiLevelType w:val="multilevel"/>
    <w:tmpl w:val="C1A0B1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2027FF1"/>
    <w:multiLevelType w:val="multilevel"/>
    <w:tmpl w:val="9F12097C"/>
    <w:lvl w:ilvl="0">
      <w:start w:val="1"/>
      <w:numFmt w:val="decimal"/>
      <w:pStyle w:val="1SOUSTITRE1"/>
      <w:lvlText w:val="%1."/>
      <w:lvlJc w:val="left"/>
      <w:pPr>
        <w:ind w:left="360" w:hanging="360"/>
      </w:pPr>
      <w:rPr>
        <w:rFonts w:hint="default"/>
      </w:rPr>
    </w:lvl>
    <w:lvl w:ilvl="1">
      <w:start w:val="1"/>
      <w:numFmt w:val="decimal"/>
      <w:pStyle w:val="11Soustitre2"/>
      <w:lvlText w:val="%1.%2."/>
      <w:lvlJc w:val="left"/>
      <w:pPr>
        <w:ind w:left="792" w:hanging="432"/>
      </w:pPr>
    </w:lvl>
    <w:lvl w:ilvl="2">
      <w:start w:val="1"/>
      <w:numFmt w:val="decimal"/>
      <w:pStyle w:val="111soustitre3"/>
      <w:lvlText w:val="%1.%2.%3."/>
      <w:lvlJc w:val="left"/>
      <w:pPr>
        <w:ind w:left="1224" w:hanging="504"/>
      </w:p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1111soustitre4"/>
      <w:lvlText w:val="%1.%2.%3.%4.%5."/>
      <w:lvlJc w:val="left"/>
      <w:pPr>
        <w:ind w:left="2777"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CE23F4E"/>
    <w:multiLevelType w:val="hybridMultilevel"/>
    <w:tmpl w:val="8766B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12"/>
  </w:num>
  <w:num w:numId="5">
    <w:abstractNumId w:val="6"/>
  </w:num>
  <w:num w:numId="6">
    <w:abstractNumId w:val="5"/>
  </w:num>
  <w:num w:numId="7">
    <w:abstractNumId w:val="7"/>
  </w:num>
  <w:num w:numId="8">
    <w:abstractNumId w:val="1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5"/>
  </w:num>
  <w:num w:numId="12">
    <w:abstractNumId w:val="8"/>
  </w:num>
  <w:num w:numId="13">
    <w:abstractNumId w:val="8"/>
    <w:lvlOverride w:ilvl="0">
      <w:startOverride w:val="1"/>
    </w:lvlOverride>
  </w:num>
  <w:num w:numId="14">
    <w:abstractNumId w:val="1"/>
  </w:num>
  <w:num w:numId="15">
    <w:abstractNumId w:val="17"/>
  </w:num>
  <w:num w:numId="16">
    <w:abstractNumId w:val="0"/>
  </w:num>
  <w:num w:numId="17">
    <w:abstractNumId w:val="4"/>
  </w:num>
  <w:num w:numId="18">
    <w:abstractNumId w:val="19"/>
  </w:num>
  <w:num w:numId="19">
    <w:abstractNumId w:val="10"/>
  </w:num>
  <w:num w:numId="20">
    <w:abstractNumId w:val="13"/>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708"/>
  <w:hyphenationZone w:val="425"/>
  <w:drawingGridHorizontalSpacing w:val="11"/>
  <w:drawingGridVerticalSpacing w:val="181"/>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ACD"/>
    <w:rsid w:val="00001E7F"/>
    <w:rsid w:val="000022B0"/>
    <w:rsid w:val="000024BC"/>
    <w:rsid w:val="0000370F"/>
    <w:rsid w:val="00003788"/>
    <w:rsid w:val="00004133"/>
    <w:rsid w:val="00004CAE"/>
    <w:rsid w:val="00004DDE"/>
    <w:rsid w:val="000054E6"/>
    <w:rsid w:val="000063C8"/>
    <w:rsid w:val="000064DD"/>
    <w:rsid w:val="00006C2F"/>
    <w:rsid w:val="000071EE"/>
    <w:rsid w:val="00007D81"/>
    <w:rsid w:val="00010310"/>
    <w:rsid w:val="00010E80"/>
    <w:rsid w:val="00010F09"/>
    <w:rsid w:val="000116F5"/>
    <w:rsid w:val="000121E3"/>
    <w:rsid w:val="00014736"/>
    <w:rsid w:val="00015348"/>
    <w:rsid w:val="000158F3"/>
    <w:rsid w:val="00016379"/>
    <w:rsid w:val="0001682D"/>
    <w:rsid w:val="00022FD5"/>
    <w:rsid w:val="000232C8"/>
    <w:rsid w:val="000234E0"/>
    <w:rsid w:val="00024F6F"/>
    <w:rsid w:val="00025842"/>
    <w:rsid w:val="00025ABC"/>
    <w:rsid w:val="00025C43"/>
    <w:rsid w:val="00025E4A"/>
    <w:rsid w:val="000269CB"/>
    <w:rsid w:val="00026BDD"/>
    <w:rsid w:val="00026FBF"/>
    <w:rsid w:val="0002780F"/>
    <w:rsid w:val="0002788E"/>
    <w:rsid w:val="00030030"/>
    <w:rsid w:val="000305C8"/>
    <w:rsid w:val="0003067B"/>
    <w:rsid w:val="00030729"/>
    <w:rsid w:val="00030AAC"/>
    <w:rsid w:val="00030C69"/>
    <w:rsid w:val="0003127E"/>
    <w:rsid w:val="0003189A"/>
    <w:rsid w:val="000326B7"/>
    <w:rsid w:val="00032848"/>
    <w:rsid w:val="00033532"/>
    <w:rsid w:val="00034225"/>
    <w:rsid w:val="000356A7"/>
    <w:rsid w:val="00035E3D"/>
    <w:rsid w:val="0003623E"/>
    <w:rsid w:val="00036B16"/>
    <w:rsid w:val="00037057"/>
    <w:rsid w:val="00037F5C"/>
    <w:rsid w:val="00040593"/>
    <w:rsid w:val="00040A4F"/>
    <w:rsid w:val="0004153D"/>
    <w:rsid w:val="00041C3E"/>
    <w:rsid w:val="00042B91"/>
    <w:rsid w:val="00042C85"/>
    <w:rsid w:val="0004317B"/>
    <w:rsid w:val="00043827"/>
    <w:rsid w:val="00043FC3"/>
    <w:rsid w:val="000448D3"/>
    <w:rsid w:val="00044CF4"/>
    <w:rsid w:val="00045C6C"/>
    <w:rsid w:val="00046540"/>
    <w:rsid w:val="00046839"/>
    <w:rsid w:val="0004730B"/>
    <w:rsid w:val="00050077"/>
    <w:rsid w:val="0005048A"/>
    <w:rsid w:val="000515D0"/>
    <w:rsid w:val="000517CF"/>
    <w:rsid w:val="000534D2"/>
    <w:rsid w:val="0005354E"/>
    <w:rsid w:val="00053DAD"/>
    <w:rsid w:val="00054085"/>
    <w:rsid w:val="0005457A"/>
    <w:rsid w:val="0005464E"/>
    <w:rsid w:val="00054672"/>
    <w:rsid w:val="00054BA6"/>
    <w:rsid w:val="00055A9C"/>
    <w:rsid w:val="00055EE5"/>
    <w:rsid w:val="00056518"/>
    <w:rsid w:val="0005653B"/>
    <w:rsid w:val="0005707A"/>
    <w:rsid w:val="000571D0"/>
    <w:rsid w:val="00060110"/>
    <w:rsid w:val="000602DE"/>
    <w:rsid w:val="00060BFC"/>
    <w:rsid w:val="000611EE"/>
    <w:rsid w:val="00061CA8"/>
    <w:rsid w:val="00061FA4"/>
    <w:rsid w:val="000636AF"/>
    <w:rsid w:val="00064904"/>
    <w:rsid w:val="000651A3"/>
    <w:rsid w:val="00065C9B"/>
    <w:rsid w:val="00067157"/>
    <w:rsid w:val="0006783B"/>
    <w:rsid w:val="000703AE"/>
    <w:rsid w:val="000707DE"/>
    <w:rsid w:val="00070849"/>
    <w:rsid w:val="00072209"/>
    <w:rsid w:val="00072945"/>
    <w:rsid w:val="00074CD4"/>
    <w:rsid w:val="00075189"/>
    <w:rsid w:val="000762BA"/>
    <w:rsid w:val="0007659B"/>
    <w:rsid w:val="0007674F"/>
    <w:rsid w:val="00076D60"/>
    <w:rsid w:val="000772D2"/>
    <w:rsid w:val="00080C1C"/>
    <w:rsid w:val="00080C22"/>
    <w:rsid w:val="00080E2F"/>
    <w:rsid w:val="00081313"/>
    <w:rsid w:val="00081DE1"/>
    <w:rsid w:val="000833D5"/>
    <w:rsid w:val="00083616"/>
    <w:rsid w:val="00084426"/>
    <w:rsid w:val="00084629"/>
    <w:rsid w:val="0008496F"/>
    <w:rsid w:val="00085189"/>
    <w:rsid w:val="00085B45"/>
    <w:rsid w:val="00085B7D"/>
    <w:rsid w:val="00085F75"/>
    <w:rsid w:val="0008644B"/>
    <w:rsid w:val="00086638"/>
    <w:rsid w:val="0008699A"/>
    <w:rsid w:val="00086A84"/>
    <w:rsid w:val="00091FBC"/>
    <w:rsid w:val="00092BF8"/>
    <w:rsid w:val="00092FEA"/>
    <w:rsid w:val="00093317"/>
    <w:rsid w:val="00093864"/>
    <w:rsid w:val="00093B13"/>
    <w:rsid w:val="00094D98"/>
    <w:rsid w:val="00094E5D"/>
    <w:rsid w:val="00094E6E"/>
    <w:rsid w:val="00095F18"/>
    <w:rsid w:val="00096EE1"/>
    <w:rsid w:val="00097152"/>
    <w:rsid w:val="0009718B"/>
    <w:rsid w:val="0009734F"/>
    <w:rsid w:val="00097742"/>
    <w:rsid w:val="00097B00"/>
    <w:rsid w:val="00097B38"/>
    <w:rsid w:val="000A00D7"/>
    <w:rsid w:val="000A0301"/>
    <w:rsid w:val="000A184A"/>
    <w:rsid w:val="000A1E3E"/>
    <w:rsid w:val="000A372F"/>
    <w:rsid w:val="000A4E1B"/>
    <w:rsid w:val="000A4F45"/>
    <w:rsid w:val="000A5936"/>
    <w:rsid w:val="000A5B44"/>
    <w:rsid w:val="000A7E8C"/>
    <w:rsid w:val="000B008B"/>
    <w:rsid w:val="000B095C"/>
    <w:rsid w:val="000B1532"/>
    <w:rsid w:val="000B15C8"/>
    <w:rsid w:val="000B1DF4"/>
    <w:rsid w:val="000B3356"/>
    <w:rsid w:val="000B3566"/>
    <w:rsid w:val="000B388E"/>
    <w:rsid w:val="000B3E51"/>
    <w:rsid w:val="000B4263"/>
    <w:rsid w:val="000B5D08"/>
    <w:rsid w:val="000B64AC"/>
    <w:rsid w:val="000B73A0"/>
    <w:rsid w:val="000B7442"/>
    <w:rsid w:val="000B77AB"/>
    <w:rsid w:val="000C0645"/>
    <w:rsid w:val="000C092D"/>
    <w:rsid w:val="000C0A7D"/>
    <w:rsid w:val="000C174F"/>
    <w:rsid w:val="000C18F3"/>
    <w:rsid w:val="000C4985"/>
    <w:rsid w:val="000C4EAC"/>
    <w:rsid w:val="000C5886"/>
    <w:rsid w:val="000C6011"/>
    <w:rsid w:val="000C6AAE"/>
    <w:rsid w:val="000C7524"/>
    <w:rsid w:val="000D03F4"/>
    <w:rsid w:val="000D106B"/>
    <w:rsid w:val="000D2695"/>
    <w:rsid w:val="000D3160"/>
    <w:rsid w:val="000D376A"/>
    <w:rsid w:val="000D486C"/>
    <w:rsid w:val="000D5EB0"/>
    <w:rsid w:val="000D5F39"/>
    <w:rsid w:val="000D744C"/>
    <w:rsid w:val="000E00ED"/>
    <w:rsid w:val="000E012D"/>
    <w:rsid w:val="000E190C"/>
    <w:rsid w:val="000E1C75"/>
    <w:rsid w:val="000E2E9D"/>
    <w:rsid w:val="000E3160"/>
    <w:rsid w:val="000E31AD"/>
    <w:rsid w:val="000E46AF"/>
    <w:rsid w:val="000E4797"/>
    <w:rsid w:val="000E4D5A"/>
    <w:rsid w:val="000E5B5F"/>
    <w:rsid w:val="000E679B"/>
    <w:rsid w:val="000F053C"/>
    <w:rsid w:val="000F1ADA"/>
    <w:rsid w:val="000F22EC"/>
    <w:rsid w:val="000F2BB5"/>
    <w:rsid w:val="000F3140"/>
    <w:rsid w:val="000F3271"/>
    <w:rsid w:val="000F3FC4"/>
    <w:rsid w:val="000F456D"/>
    <w:rsid w:val="000F512D"/>
    <w:rsid w:val="000F6339"/>
    <w:rsid w:val="000F69FA"/>
    <w:rsid w:val="000F7B8A"/>
    <w:rsid w:val="001000A4"/>
    <w:rsid w:val="00101135"/>
    <w:rsid w:val="00101D19"/>
    <w:rsid w:val="00102289"/>
    <w:rsid w:val="00102346"/>
    <w:rsid w:val="00102F26"/>
    <w:rsid w:val="00103785"/>
    <w:rsid w:val="001039D2"/>
    <w:rsid w:val="0010444B"/>
    <w:rsid w:val="0010479C"/>
    <w:rsid w:val="001048D8"/>
    <w:rsid w:val="001049B1"/>
    <w:rsid w:val="00106755"/>
    <w:rsid w:val="00106915"/>
    <w:rsid w:val="001069CF"/>
    <w:rsid w:val="00110298"/>
    <w:rsid w:val="00110605"/>
    <w:rsid w:val="001116D2"/>
    <w:rsid w:val="001118EE"/>
    <w:rsid w:val="00111FC6"/>
    <w:rsid w:val="00112261"/>
    <w:rsid w:val="00112783"/>
    <w:rsid w:val="00112D56"/>
    <w:rsid w:val="00114749"/>
    <w:rsid w:val="00114BD8"/>
    <w:rsid w:val="00114C05"/>
    <w:rsid w:val="00114C65"/>
    <w:rsid w:val="00115BC2"/>
    <w:rsid w:val="00115DF9"/>
    <w:rsid w:val="0011662F"/>
    <w:rsid w:val="0011772F"/>
    <w:rsid w:val="00120142"/>
    <w:rsid w:val="00120E52"/>
    <w:rsid w:val="001215EC"/>
    <w:rsid w:val="001235CA"/>
    <w:rsid w:val="00123F63"/>
    <w:rsid w:val="001247A5"/>
    <w:rsid w:val="001247E7"/>
    <w:rsid w:val="00125051"/>
    <w:rsid w:val="00125909"/>
    <w:rsid w:val="00125979"/>
    <w:rsid w:val="00125C42"/>
    <w:rsid w:val="0012733B"/>
    <w:rsid w:val="00127935"/>
    <w:rsid w:val="001322CF"/>
    <w:rsid w:val="0013231A"/>
    <w:rsid w:val="00132777"/>
    <w:rsid w:val="00133DEA"/>
    <w:rsid w:val="00134A7D"/>
    <w:rsid w:val="00135478"/>
    <w:rsid w:val="001358F3"/>
    <w:rsid w:val="00135963"/>
    <w:rsid w:val="001362AF"/>
    <w:rsid w:val="001365D2"/>
    <w:rsid w:val="00136813"/>
    <w:rsid w:val="001369F5"/>
    <w:rsid w:val="00136BFB"/>
    <w:rsid w:val="00140AD7"/>
    <w:rsid w:val="00140C9E"/>
    <w:rsid w:val="0014171B"/>
    <w:rsid w:val="00141871"/>
    <w:rsid w:val="00142866"/>
    <w:rsid w:val="00142B87"/>
    <w:rsid w:val="00143783"/>
    <w:rsid w:val="00144094"/>
    <w:rsid w:val="00144CC3"/>
    <w:rsid w:val="00146C75"/>
    <w:rsid w:val="00146F9C"/>
    <w:rsid w:val="00147AAB"/>
    <w:rsid w:val="00150805"/>
    <w:rsid w:val="001509D9"/>
    <w:rsid w:val="00150C89"/>
    <w:rsid w:val="0015139F"/>
    <w:rsid w:val="001515A9"/>
    <w:rsid w:val="00152588"/>
    <w:rsid w:val="001525D5"/>
    <w:rsid w:val="00152BE8"/>
    <w:rsid w:val="00152DA2"/>
    <w:rsid w:val="001544A6"/>
    <w:rsid w:val="0015465E"/>
    <w:rsid w:val="00154DA6"/>
    <w:rsid w:val="001563AF"/>
    <w:rsid w:val="00156EB6"/>
    <w:rsid w:val="00157B53"/>
    <w:rsid w:val="00157D72"/>
    <w:rsid w:val="00157EC0"/>
    <w:rsid w:val="0016337B"/>
    <w:rsid w:val="001635AE"/>
    <w:rsid w:val="001639DD"/>
    <w:rsid w:val="00163E26"/>
    <w:rsid w:val="0016414F"/>
    <w:rsid w:val="00164431"/>
    <w:rsid w:val="001649E7"/>
    <w:rsid w:val="00164F6F"/>
    <w:rsid w:val="00166E7E"/>
    <w:rsid w:val="0016747A"/>
    <w:rsid w:val="00167F20"/>
    <w:rsid w:val="00170283"/>
    <w:rsid w:val="0017136C"/>
    <w:rsid w:val="00171461"/>
    <w:rsid w:val="00171B4D"/>
    <w:rsid w:val="00171CA9"/>
    <w:rsid w:val="00173357"/>
    <w:rsid w:val="00173B7D"/>
    <w:rsid w:val="00173FFF"/>
    <w:rsid w:val="00174599"/>
    <w:rsid w:val="0017530B"/>
    <w:rsid w:val="001757A2"/>
    <w:rsid w:val="00176023"/>
    <w:rsid w:val="001762E7"/>
    <w:rsid w:val="00177A78"/>
    <w:rsid w:val="00177D1E"/>
    <w:rsid w:val="00177D42"/>
    <w:rsid w:val="0018022E"/>
    <w:rsid w:val="0018151B"/>
    <w:rsid w:val="00181922"/>
    <w:rsid w:val="00182984"/>
    <w:rsid w:val="001836B7"/>
    <w:rsid w:val="00184AA4"/>
    <w:rsid w:val="00184F44"/>
    <w:rsid w:val="00185907"/>
    <w:rsid w:val="0018594D"/>
    <w:rsid w:val="00185ADF"/>
    <w:rsid w:val="00185DCE"/>
    <w:rsid w:val="0018725F"/>
    <w:rsid w:val="00187631"/>
    <w:rsid w:val="00187C13"/>
    <w:rsid w:val="00187FD5"/>
    <w:rsid w:val="0019024D"/>
    <w:rsid w:val="001912D9"/>
    <w:rsid w:val="00191305"/>
    <w:rsid w:val="00191569"/>
    <w:rsid w:val="0019187F"/>
    <w:rsid w:val="00191D72"/>
    <w:rsid w:val="00191E7F"/>
    <w:rsid w:val="001935B5"/>
    <w:rsid w:val="00193F25"/>
    <w:rsid w:val="001944CA"/>
    <w:rsid w:val="0019548F"/>
    <w:rsid w:val="00195A7B"/>
    <w:rsid w:val="001973F6"/>
    <w:rsid w:val="0019763C"/>
    <w:rsid w:val="00197D9F"/>
    <w:rsid w:val="001A0365"/>
    <w:rsid w:val="001A095E"/>
    <w:rsid w:val="001A17D2"/>
    <w:rsid w:val="001A18AE"/>
    <w:rsid w:val="001A192C"/>
    <w:rsid w:val="001A224A"/>
    <w:rsid w:val="001A2D0B"/>
    <w:rsid w:val="001A3092"/>
    <w:rsid w:val="001A3281"/>
    <w:rsid w:val="001A37AE"/>
    <w:rsid w:val="001A3DF6"/>
    <w:rsid w:val="001A5930"/>
    <w:rsid w:val="001A5E57"/>
    <w:rsid w:val="001A6E11"/>
    <w:rsid w:val="001A7115"/>
    <w:rsid w:val="001B0B6D"/>
    <w:rsid w:val="001B27E7"/>
    <w:rsid w:val="001B2872"/>
    <w:rsid w:val="001B3218"/>
    <w:rsid w:val="001B32E6"/>
    <w:rsid w:val="001B341D"/>
    <w:rsid w:val="001B37F9"/>
    <w:rsid w:val="001B3831"/>
    <w:rsid w:val="001B38B1"/>
    <w:rsid w:val="001B3D1D"/>
    <w:rsid w:val="001B4920"/>
    <w:rsid w:val="001B4E27"/>
    <w:rsid w:val="001B545B"/>
    <w:rsid w:val="001B5642"/>
    <w:rsid w:val="001B594E"/>
    <w:rsid w:val="001B5AA1"/>
    <w:rsid w:val="001B5F22"/>
    <w:rsid w:val="001B730A"/>
    <w:rsid w:val="001B755C"/>
    <w:rsid w:val="001C08CD"/>
    <w:rsid w:val="001C091D"/>
    <w:rsid w:val="001C1FF8"/>
    <w:rsid w:val="001C21DD"/>
    <w:rsid w:val="001C363F"/>
    <w:rsid w:val="001C38B3"/>
    <w:rsid w:val="001C39CC"/>
    <w:rsid w:val="001C3A89"/>
    <w:rsid w:val="001C5D3D"/>
    <w:rsid w:val="001C6734"/>
    <w:rsid w:val="001C6C1E"/>
    <w:rsid w:val="001D004E"/>
    <w:rsid w:val="001D0236"/>
    <w:rsid w:val="001D02DD"/>
    <w:rsid w:val="001D041A"/>
    <w:rsid w:val="001D0748"/>
    <w:rsid w:val="001D0A1A"/>
    <w:rsid w:val="001D194C"/>
    <w:rsid w:val="001D23A3"/>
    <w:rsid w:val="001D2896"/>
    <w:rsid w:val="001D28A7"/>
    <w:rsid w:val="001D325D"/>
    <w:rsid w:val="001D34F0"/>
    <w:rsid w:val="001D3B4B"/>
    <w:rsid w:val="001D3D57"/>
    <w:rsid w:val="001D556E"/>
    <w:rsid w:val="001D5AE0"/>
    <w:rsid w:val="001D5DB1"/>
    <w:rsid w:val="001D6239"/>
    <w:rsid w:val="001D7018"/>
    <w:rsid w:val="001D7BDD"/>
    <w:rsid w:val="001E055E"/>
    <w:rsid w:val="001E15A5"/>
    <w:rsid w:val="001E2CCC"/>
    <w:rsid w:val="001E2DB2"/>
    <w:rsid w:val="001E31EE"/>
    <w:rsid w:val="001E3BDE"/>
    <w:rsid w:val="001E458A"/>
    <w:rsid w:val="001E4D39"/>
    <w:rsid w:val="001E5357"/>
    <w:rsid w:val="001E5DA7"/>
    <w:rsid w:val="001E5F70"/>
    <w:rsid w:val="001E6950"/>
    <w:rsid w:val="001E6F1D"/>
    <w:rsid w:val="001E7426"/>
    <w:rsid w:val="001E7A6E"/>
    <w:rsid w:val="001F036A"/>
    <w:rsid w:val="001F0C01"/>
    <w:rsid w:val="001F1613"/>
    <w:rsid w:val="001F18C1"/>
    <w:rsid w:val="001F1F2E"/>
    <w:rsid w:val="001F25DA"/>
    <w:rsid w:val="001F35D2"/>
    <w:rsid w:val="001F3A37"/>
    <w:rsid w:val="001F3E23"/>
    <w:rsid w:val="001F430C"/>
    <w:rsid w:val="001F49FB"/>
    <w:rsid w:val="001F4A83"/>
    <w:rsid w:val="001F4C5E"/>
    <w:rsid w:val="001F677E"/>
    <w:rsid w:val="001F6A80"/>
    <w:rsid w:val="001F6DC6"/>
    <w:rsid w:val="001F762C"/>
    <w:rsid w:val="00200730"/>
    <w:rsid w:val="00201630"/>
    <w:rsid w:val="002017BB"/>
    <w:rsid w:val="00201EC5"/>
    <w:rsid w:val="002021DB"/>
    <w:rsid w:val="0020222D"/>
    <w:rsid w:val="00204202"/>
    <w:rsid w:val="0020437E"/>
    <w:rsid w:val="00204643"/>
    <w:rsid w:val="00204800"/>
    <w:rsid w:val="00204E5B"/>
    <w:rsid w:val="00204EE7"/>
    <w:rsid w:val="00205799"/>
    <w:rsid w:val="002059F4"/>
    <w:rsid w:val="00206E06"/>
    <w:rsid w:val="00207C53"/>
    <w:rsid w:val="00207EC5"/>
    <w:rsid w:val="002108CE"/>
    <w:rsid w:val="002111BC"/>
    <w:rsid w:val="0021153A"/>
    <w:rsid w:val="00212331"/>
    <w:rsid w:val="0021328E"/>
    <w:rsid w:val="00213FD0"/>
    <w:rsid w:val="00213FEB"/>
    <w:rsid w:val="002140C1"/>
    <w:rsid w:val="002141BE"/>
    <w:rsid w:val="00214F7B"/>
    <w:rsid w:val="0021540F"/>
    <w:rsid w:val="00215504"/>
    <w:rsid w:val="00215E25"/>
    <w:rsid w:val="00215EFC"/>
    <w:rsid w:val="002166B8"/>
    <w:rsid w:val="002171C6"/>
    <w:rsid w:val="002175C4"/>
    <w:rsid w:val="0021775E"/>
    <w:rsid w:val="002178C6"/>
    <w:rsid w:val="00217F40"/>
    <w:rsid w:val="002203EB"/>
    <w:rsid w:val="00220412"/>
    <w:rsid w:val="00220847"/>
    <w:rsid w:val="002216F7"/>
    <w:rsid w:val="00221CE1"/>
    <w:rsid w:val="00221D82"/>
    <w:rsid w:val="00222336"/>
    <w:rsid w:val="002224D8"/>
    <w:rsid w:val="0022262E"/>
    <w:rsid w:val="0022288E"/>
    <w:rsid w:val="00222951"/>
    <w:rsid w:val="00222D15"/>
    <w:rsid w:val="002236A0"/>
    <w:rsid w:val="00223941"/>
    <w:rsid w:val="0022420F"/>
    <w:rsid w:val="0022442D"/>
    <w:rsid w:val="00224A51"/>
    <w:rsid w:val="00225E98"/>
    <w:rsid w:val="00226BDA"/>
    <w:rsid w:val="00227774"/>
    <w:rsid w:val="00227C31"/>
    <w:rsid w:val="002301BC"/>
    <w:rsid w:val="00230DCA"/>
    <w:rsid w:val="002312E5"/>
    <w:rsid w:val="00233AD9"/>
    <w:rsid w:val="00234136"/>
    <w:rsid w:val="002345D9"/>
    <w:rsid w:val="0023544D"/>
    <w:rsid w:val="002356A6"/>
    <w:rsid w:val="00235EFE"/>
    <w:rsid w:val="00236689"/>
    <w:rsid w:val="002368AE"/>
    <w:rsid w:val="00236B13"/>
    <w:rsid w:val="00236D18"/>
    <w:rsid w:val="00237052"/>
    <w:rsid w:val="00240F3C"/>
    <w:rsid w:val="002413B6"/>
    <w:rsid w:val="00243405"/>
    <w:rsid w:val="002444A4"/>
    <w:rsid w:val="002445DF"/>
    <w:rsid w:val="00244710"/>
    <w:rsid w:val="0024490A"/>
    <w:rsid w:val="0024499D"/>
    <w:rsid w:val="00244ED0"/>
    <w:rsid w:val="002450F2"/>
    <w:rsid w:val="00245B0F"/>
    <w:rsid w:val="002461D4"/>
    <w:rsid w:val="002461DD"/>
    <w:rsid w:val="002471C8"/>
    <w:rsid w:val="0024746A"/>
    <w:rsid w:val="00247754"/>
    <w:rsid w:val="0024782E"/>
    <w:rsid w:val="00250472"/>
    <w:rsid w:val="0025075C"/>
    <w:rsid w:val="00251958"/>
    <w:rsid w:val="00252907"/>
    <w:rsid w:val="002537BB"/>
    <w:rsid w:val="00253BF6"/>
    <w:rsid w:val="00253DEC"/>
    <w:rsid w:val="00253F3F"/>
    <w:rsid w:val="00254FDB"/>
    <w:rsid w:val="002551CF"/>
    <w:rsid w:val="00256152"/>
    <w:rsid w:val="00256A44"/>
    <w:rsid w:val="00257427"/>
    <w:rsid w:val="002574BF"/>
    <w:rsid w:val="00260D64"/>
    <w:rsid w:val="0026274F"/>
    <w:rsid w:val="00262763"/>
    <w:rsid w:val="00263FCF"/>
    <w:rsid w:val="00264DB2"/>
    <w:rsid w:val="00265B53"/>
    <w:rsid w:val="002669AD"/>
    <w:rsid w:val="00266CA4"/>
    <w:rsid w:val="002705B8"/>
    <w:rsid w:val="00271BEB"/>
    <w:rsid w:val="002727CB"/>
    <w:rsid w:val="00272C50"/>
    <w:rsid w:val="00272DA2"/>
    <w:rsid w:val="00275312"/>
    <w:rsid w:val="0027665D"/>
    <w:rsid w:val="00276A1E"/>
    <w:rsid w:val="00276A72"/>
    <w:rsid w:val="00276A82"/>
    <w:rsid w:val="00277465"/>
    <w:rsid w:val="00280846"/>
    <w:rsid w:val="00281190"/>
    <w:rsid w:val="00281323"/>
    <w:rsid w:val="002830A1"/>
    <w:rsid w:val="002832B5"/>
    <w:rsid w:val="002845E2"/>
    <w:rsid w:val="00284C10"/>
    <w:rsid w:val="00284E46"/>
    <w:rsid w:val="00284FAD"/>
    <w:rsid w:val="00284FC5"/>
    <w:rsid w:val="002859BD"/>
    <w:rsid w:val="00287C96"/>
    <w:rsid w:val="0029047A"/>
    <w:rsid w:val="0029072B"/>
    <w:rsid w:val="0029083D"/>
    <w:rsid w:val="00290C52"/>
    <w:rsid w:val="00290F42"/>
    <w:rsid w:val="00291698"/>
    <w:rsid w:val="002916A1"/>
    <w:rsid w:val="002919C4"/>
    <w:rsid w:val="00291EC6"/>
    <w:rsid w:val="00291FA4"/>
    <w:rsid w:val="002920CF"/>
    <w:rsid w:val="00292984"/>
    <w:rsid w:val="00293B3B"/>
    <w:rsid w:val="00293F68"/>
    <w:rsid w:val="00294AD0"/>
    <w:rsid w:val="00294C87"/>
    <w:rsid w:val="0029512B"/>
    <w:rsid w:val="00297036"/>
    <w:rsid w:val="00297792"/>
    <w:rsid w:val="002A0470"/>
    <w:rsid w:val="002A054E"/>
    <w:rsid w:val="002A0817"/>
    <w:rsid w:val="002A147B"/>
    <w:rsid w:val="002A194B"/>
    <w:rsid w:val="002A21B3"/>
    <w:rsid w:val="002A2E30"/>
    <w:rsid w:val="002A2E3D"/>
    <w:rsid w:val="002A2F60"/>
    <w:rsid w:val="002A343D"/>
    <w:rsid w:val="002A382A"/>
    <w:rsid w:val="002A4671"/>
    <w:rsid w:val="002A5908"/>
    <w:rsid w:val="002A6071"/>
    <w:rsid w:val="002A677A"/>
    <w:rsid w:val="002A7229"/>
    <w:rsid w:val="002A75A6"/>
    <w:rsid w:val="002A76A8"/>
    <w:rsid w:val="002A7AF9"/>
    <w:rsid w:val="002A7F50"/>
    <w:rsid w:val="002B1165"/>
    <w:rsid w:val="002B1276"/>
    <w:rsid w:val="002B18F4"/>
    <w:rsid w:val="002B1D0E"/>
    <w:rsid w:val="002B2721"/>
    <w:rsid w:val="002B385C"/>
    <w:rsid w:val="002B3A53"/>
    <w:rsid w:val="002B558D"/>
    <w:rsid w:val="002B5678"/>
    <w:rsid w:val="002B5B72"/>
    <w:rsid w:val="002B5D15"/>
    <w:rsid w:val="002B7C4C"/>
    <w:rsid w:val="002C010C"/>
    <w:rsid w:val="002C05D2"/>
    <w:rsid w:val="002C095E"/>
    <w:rsid w:val="002C1858"/>
    <w:rsid w:val="002C233E"/>
    <w:rsid w:val="002C347C"/>
    <w:rsid w:val="002C4B23"/>
    <w:rsid w:val="002C5780"/>
    <w:rsid w:val="002C5E00"/>
    <w:rsid w:val="002C640F"/>
    <w:rsid w:val="002C6B03"/>
    <w:rsid w:val="002D0027"/>
    <w:rsid w:val="002D009E"/>
    <w:rsid w:val="002D0B95"/>
    <w:rsid w:val="002D0E01"/>
    <w:rsid w:val="002D1B87"/>
    <w:rsid w:val="002D1D58"/>
    <w:rsid w:val="002D234F"/>
    <w:rsid w:val="002D268D"/>
    <w:rsid w:val="002D2D45"/>
    <w:rsid w:val="002D526E"/>
    <w:rsid w:val="002D6366"/>
    <w:rsid w:val="002D640E"/>
    <w:rsid w:val="002D6476"/>
    <w:rsid w:val="002D65CF"/>
    <w:rsid w:val="002D70A4"/>
    <w:rsid w:val="002D7283"/>
    <w:rsid w:val="002D7642"/>
    <w:rsid w:val="002E002A"/>
    <w:rsid w:val="002E03E5"/>
    <w:rsid w:val="002E0863"/>
    <w:rsid w:val="002E0C30"/>
    <w:rsid w:val="002E145D"/>
    <w:rsid w:val="002E2C1B"/>
    <w:rsid w:val="002E40B8"/>
    <w:rsid w:val="002E42EA"/>
    <w:rsid w:val="002E4968"/>
    <w:rsid w:val="002E4ECE"/>
    <w:rsid w:val="002E5B25"/>
    <w:rsid w:val="002E5FBF"/>
    <w:rsid w:val="002E72A3"/>
    <w:rsid w:val="002E78F8"/>
    <w:rsid w:val="002F0BBF"/>
    <w:rsid w:val="002F1104"/>
    <w:rsid w:val="002F1C29"/>
    <w:rsid w:val="002F2AD0"/>
    <w:rsid w:val="002F4C2D"/>
    <w:rsid w:val="002F4E8B"/>
    <w:rsid w:val="002F51D2"/>
    <w:rsid w:val="002F51E6"/>
    <w:rsid w:val="002F6355"/>
    <w:rsid w:val="002F6A24"/>
    <w:rsid w:val="002F6E85"/>
    <w:rsid w:val="002F7507"/>
    <w:rsid w:val="002F7B23"/>
    <w:rsid w:val="003011C9"/>
    <w:rsid w:val="00301B45"/>
    <w:rsid w:val="003021FA"/>
    <w:rsid w:val="00302265"/>
    <w:rsid w:val="0030257B"/>
    <w:rsid w:val="00302707"/>
    <w:rsid w:val="0030288E"/>
    <w:rsid w:val="0030366A"/>
    <w:rsid w:val="00303D6B"/>
    <w:rsid w:val="003040F3"/>
    <w:rsid w:val="00304140"/>
    <w:rsid w:val="00304442"/>
    <w:rsid w:val="00304742"/>
    <w:rsid w:val="0030493C"/>
    <w:rsid w:val="00305295"/>
    <w:rsid w:val="003107FE"/>
    <w:rsid w:val="003109C1"/>
    <w:rsid w:val="00310CBC"/>
    <w:rsid w:val="00313BC6"/>
    <w:rsid w:val="00314594"/>
    <w:rsid w:val="0031460F"/>
    <w:rsid w:val="003147BB"/>
    <w:rsid w:val="00314D91"/>
    <w:rsid w:val="00314DCE"/>
    <w:rsid w:val="00315493"/>
    <w:rsid w:val="00315976"/>
    <w:rsid w:val="003163DF"/>
    <w:rsid w:val="003166D3"/>
    <w:rsid w:val="00317CE1"/>
    <w:rsid w:val="00320FB0"/>
    <w:rsid w:val="00320FF9"/>
    <w:rsid w:val="0032191A"/>
    <w:rsid w:val="00322D91"/>
    <w:rsid w:val="00323050"/>
    <w:rsid w:val="00323802"/>
    <w:rsid w:val="00323BCA"/>
    <w:rsid w:val="003241A7"/>
    <w:rsid w:val="003243C9"/>
    <w:rsid w:val="003243FE"/>
    <w:rsid w:val="003246C9"/>
    <w:rsid w:val="00325186"/>
    <w:rsid w:val="00325E47"/>
    <w:rsid w:val="0032621A"/>
    <w:rsid w:val="0032621C"/>
    <w:rsid w:val="003262AB"/>
    <w:rsid w:val="0032632D"/>
    <w:rsid w:val="00326A70"/>
    <w:rsid w:val="00326E4E"/>
    <w:rsid w:val="0032792E"/>
    <w:rsid w:val="00327EE5"/>
    <w:rsid w:val="0033024A"/>
    <w:rsid w:val="00330A63"/>
    <w:rsid w:val="00330CC5"/>
    <w:rsid w:val="0033101A"/>
    <w:rsid w:val="00331073"/>
    <w:rsid w:val="00331F0F"/>
    <w:rsid w:val="00332882"/>
    <w:rsid w:val="003334C5"/>
    <w:rsid w:val="003363B9"/>
    <w:rsid w:val="00336E7F"/>
    <w:rsid w:val="00337362"/>
    <w:rsid w:val="00337674"/>
    <w:rsid w:val="003411D0"/>
    <w:rsid w:val="0034205A"/>
    <w:rsid w:val="0034216C"/>
    <w:rsid w:val="00343C1C"/>
    <w:rsid w:val="00344617"/>
    <w:rsid w:val="00344F1B"/>
    <w:rsid w:val="003450FE"/>
    <w:rsid w:val="00345D1F"/>
    <w:rsid w:val="00345EB8"/>
    <w:rsid w:val="00347523"/>
    <w:rsid w:val="00347A83"/>
    <w:rsid w:val="00350A5B"/>
    <w:rsid w:val="003511A7"/>
    <w:rsid w:val="00351C4D"/>
    <w:rsid w:val="003534DB"/>
    <w:rsid w:val="00353789"/>
    <w:rsid w:val="00353D2E"/>
    <w:rsid w:val="00353FD0"/>
    <w:rsid w:val="00354549"/>
    <w:rsid w:val="003545CC"/>
    <w:rsid w:val="00354DAD"/>
    <w:rsid w:val="0035516D"/>
    <w:rsid w:val="00355174"/>
    <w:rsid w:val="00355CCF"/>
    <w:rsid w:val="003562CF"/>
    <w:rsid w:val="00356AF5"/>
    <w:rsid w:val="00357958"/>
    <w:rsid w:val="00357F14"/>
    <w:rsid w:val="00360648"/>
    <w:rsid w:val="003607B5"/>
    <w:rsid w:val="003615C2"/>
    <w:rsid w:val="003615CD"/>
    <w:rsid w:val="003627C0"/>
    <w:rsid w:val="003633BC"/>
    <w:rsid w:val="0036348D"/>
    <w:rsid w:val="0036399F"/>
    <w:rsid w:val="00364200"/>
    <w:rsid w:val="003656AD"/>
    <w:rsid w:val="00365875"/>
    <w:rsid w:val="00365A79"/>
    <w:rsid w:val="00365EDE"/>
    <w:rsid w:val="00366544"/>
    <w:rsid w:val="003672D8"/>
    <w:rsid w:val="00370142"/>
    <w:rsid w:val="0037031C"/>
    <w:rsid w:val="0037068D"/>
    <w:rsid w:val="00371624"/>
    <w:rsid w:val="00371788"/>
    <w:rsid w:val="003723C4"/>
    <w:rsid w:val="00373898"/>
    <w:rsid w:val="00373B18"/>
    <w:rsid w:val="0037477B"/>
    <w:rsid w:val="003750EE"/>
    <w:rsid w:val="00375591"/>
    <w:rsid w:val="00377256"/>
    <w:rsid w:val="0037728E"/>
    <w:rsid w:val="00381111"/>
    <w:rsid w:val="00381791"/>
    <w:rsid w:val="00381943"/>
    <w:rsid w:val="00381E29"/>
    <w:rsid w:val="0038223B"/>
    <w:rsid w:val="003830AD"/>
    <w:rsid w:val="003837A5"/>
    <w:rsid w:val="003838D4"/>
    <w:rsid w:val="00383ACA"/>
    <w:rsid w:val="0038454F"/>
    <w:rsid w:val="00384586"/>
    <w:rsid w:val="00384939"/>
    <w:rsid w:val="0038527B"/>
    <w:rsid w:val="00385433"/>
    <w:rsid w:val="003855A5"/>
    <w:rsid w:val="003856AF"/>
    <w:rsid w:val="00385EC8"/>
    <w:rsid w:val="00386302"/>
    <w:rsid w:val="0038646C"/>
    <w:rsid w:val="0038743F"/>
    <w:rsid w:val="00387541"/>
    <w:rsid w:val="00387622"/>
    <w:rsid w:val="00387CA9"/>
    <w:rsid w:val="00391454"/>
    <w:rsid w:val="00391733"/>
    <w:rsid w:val="003920AF"/>
    <w:rsid w:val="0039346E"/>
    <w:rsid w:val="003939C6"/>
    <w:rsid w:val="00394284"/>
    <w:rsid w:val="00395BDC"/>
    <w:rsid w:val="003976FA"/>
    <w:rsid w:val="003977F4"/>
    <w:rsid w:val="003979F2"/>
    <w:rsid w:val="00397B41"/>
    <w:rsid w:val="00397E4A"/>
    <w:rsid w:val="003A0CF3"/>
    <w:rsid w:val="003A0F26"/>
    <w:rsid w:val="003A160E"/>
    <w:rsid w:val="003A1EB8"/>
    <w:rsid w:val="003A31F4"/>
    <w:rsid w:val="003A3842"/>
    <w:rsid w:val="003A3CF1"/>
    <w:rsid w:val="003A52DC"/>
    <w:rsid w:val="003A5858"/>
    <w:rsid w:val="003A5FDC"/>
    <w:rsid w:val="003A5FF2"/>
    <w:rsid w:val="003A6CE6"/>
    <w:rsid w:val="003A700E"/>
    <w:rsid w:val="003A7E9E"/>
    <w:rsid w:val="003B0802"/>
    <w:rsid w:val="003B0C52"/>
    <w:rsid w:val="003B0D04"/>
    <w:rsid w:val="003B1476"/>
    <w:rsid w:val="003B17AC"/>
    <w:rsid w:val="003B1A25"/>
    <w:rsid w:val="003B1D3B"/>
    <w:rsid w:val="003B1D42"/>
    <w:rsid w:val="003B2D24"/>
    <w:rsid w:val="003B39AA"/>
    <w:rsid w:val="003B4022"/>
    <w:rsid w:val="003B438F"/>
    <w:rsid w:val="003B5FD0"/>
    <w:rsid w:val="003B694B"/>
    <w:rsid w:val="003B6AFE"/>
    <w:rsid w:val="003B7045"/>
    <w:rsid w:val="003B7626"/>
    <w:rsid w:val="003C0614"/>
    <w:rsid w:val="003C0D92"/>
    <w:rsid w:val="003C1429"/>
    <w:rsid w:val="003C1A6F"/>
    <w:rsid w:val="003C2645"/>
    <w:rsid w:val="003C2C17"/>
    <w:rsid w:val="003C399E"/>
    <w:rsid w:val="003C3ECC"/>
    <w:rsid w:val="003C4567"/>
    <w:rsid w:val="003C457D"/>
    <w:rsid w:val="003C4BC7"/>
    <w:rsid w:val="003C5576"/>
    <w:rsid w:val="003C56E5"/>
    <w:rsid w:val="003C5D82"/>
    <w:rsid w:val="003C66C6"/>
    <w:rsid w:val="003C6F4F"/>
    <w:rsid w:val="003C76D2"/>
    <w:rsid w:val="003D0E3E"/>
    <w:rsid w:val="003D137E"/>
    <w:rsid w:val="003D1931"/>
    <w:rsid w:val="003D2123"/>
    <w:rsid w:val="003D2DF3"/>
    <w:rsid w:val="003D2F13"/>
    <w:rsid w:val="003D334A"/>
    <w:rsid w:val="003D3542"/>
    <w:rsid w:val="003D3581"/>
    <w:rsid w:val="003D4FC0"/>
    <w:rsid w:val="003D5194"/>
    <w:rsid w:val="003D59F5"/>
    <w:rsid w:val="003D6368"/>
    <w:rsid w:val="003D640F"/>
    <w:rsid w:val="003D67D7"/>
    <w:rsid w:val="003D7120"/>
    <w:rsid w:val="003D7EAB"/>
    <w:rsid w:val="003E00D3"/>
    <w:rsid w:val="003E0BE7"/>
    <w:rsid w:val="003E131E"/>
    <w:rsid w:val="003E162F"/>
    <w:rsid w:val="003E1665"/>
    <w:rsid w:val="003E1E3B"/>
    <w:rsid w:val="003E2401"/>
    <w:rsid w:val="003E25EA"/>
    <w:rsid w:val="003E2A88"/>
    <w:rsid w:val="003E2F2F"/>
    <w:rsid w:val="003E325E"/>
    <w:rsid w:val="003E5320"/>
    <w:rsid w:val="003E5D8E"/>
    <w:rsid w:val="003E697C"/>
    <w:rsid w:val="003E6EAC"/>
    <w:rsid w:val="003E7BC0"/>
    <w:rsid w:val="003F0047"/>
    <w:rsid w:val="003F01AC"/>
    <w:rsid w:val="003F0480"/>
    <w:rsid w:val="003F0A72"/>
    <w:rsid w:val="003F128D"/>
    <w:rsid w:val="003F16B0"/>
    <w:rsid w:val="003F1BDD"/>
    <w:rsid w:val="003F2902"/>
    <w:rsid w:val="003F44DF"/>
    <w:rsid w:val="003F47EC"/>
    <w:rsid w:val="003F5F58"/>
    <w:rsid w:val="003F62B3"/>
    <w:rsid w:val="003F65A9"/>
    <w:rsid w:val="003F6EE4"/>
    <w:rsid w:val="003F77E8"/>
    <w:rsid w:val="003F7CDB"/>
    <w:rsid w:val="0040057F"/>
    <w:rsid w:val="00400DC0"/>
    <w:rsid w:val="0040122A"/>
    <w:rsid w:val="00401989"/>
    <w:rsid w:val="00401C95"/>
    <w:rsid w:val="00402407"/>
    <w:rsid w:val="00402573"/>
    <w:rsid w:val="004029D2"/>
    <w:rsid w:val="00402C40"/>
    <w:rsid w:val="004042BD"/>
    <w:rsid w:val="00404568"/>
    <w:rsid w:val="004056E6"/>
    <w:rsid w:val="004059F0"/>
    <w:rsid w:val="004063E2"/>
    <w:rsid w:val="00406886"/>
    <w:rsid w:val="00406EC6"/>
    <w:rsid w:val="00407A61"/>
    <w:rsid w:val="00407FE8"/>
    <w:rsid w:val="00410A88"/>
    <w:rsid w:val="00410E9A"/>
    <w:rsid w:val="00410EF7"/>
    <w:rsid w:val="0041161E"/>
    <w:rsid w:val="00411931"/>
    <w:rsid w:val="00411CBD"/>
    <w:rsid w:val="00411EE7"/>
    <w:rsid w:val="00412F99"/>
    <w:rsid w:val="0041304C"/>
    <w:rsid w:val="004137D0"/>
    <w:rsid w:val="00413F60"/>
    <w:rsid w:val="00416283"/>
    <w:rsid w:val="00416B0E"/>
    <w:rsid w:val="00416B96"/>
    <w:rsid w:val="004171CA"/>
    <w:rsid w:val="004174EB"/>
    <w:rsid w:val="004178A0"/>
    <w:rsid w:val="00420097"/>
    <w:rsid w:val="00420D03"/>
    <w:rsid w:val="00420E97"/>
    <w:rsid w:val="00421741"/>
    <w:rsid w:val="00422D87"/>
    <w:rsid w:val="00424341"/>
    <w:rsid w:val="00425533"/>
    <w:rsid w:val="004265A1"/>
    <w:rsid w:val="00426B22"/>
    <w:rsid w:val="004270D1"/>
    <w:rsid w:val="004279EE"/>
    <w:rsid w:val="00427AD9"/>
    <w:rsid w:val="00432507"/>
    <w:rsid w:val="00432C86"/>
    <w:rsid w:val="00435915"/>
    <w:rsid w:val="004369E8"/>
    <w:rsid w:val="00436C29"/>
    <w:rsid w:val="00437614"/>
    <w:rsid w:val="00437CD4"/>
    <w:rsid w:val="00437D94"/>
    <w:rsid w:val="00440E63"/>
    <w:rsid w:val="004411D3"/>
    <w:rsid w:val="00441264"/>
    <w:rsid w:val="004419E4"/>
    <w:rsid w:val="00441E2D"/>
    <w:rsid w:val="00441FB4"/>
    <w:rsid w:val="00442665"/>
    <w:rsid w:val="00443CAB"/>
    <w:rsid w:val="00443FE5"/>
    <w:rsid w:val="0044411D"/>
    <w:rsid w:val="004441F8"/>
    <w:rsid w:val="00445965"/>
    <w:rsid w:val="004459F2"/>
    <w:rsid w:val="00445AB0"/>
    <w:rsid w:val="00445CF3"/>
    <w:rsid w:val="004467AA"/>
    <w:rsid w:val="004467DB"/>
    <w:rsid w:val="00446C26"/>
    <w:rsid w:val="00446CBE"/>
    <w:rsid w:val="00446E56"/>
    <w:rsid w:val="0044743C"/>
    <w:rsid w:val="00447530"/>
    <w:rsid w:val="00450099"/>
    <w:rsid w:val="00450178"/>
    <w:rsid w:val="00451BC8"/>
    <w:rsid w:val="00452068"/>
    <w:rsid w:val="004522BB"/>
    <w:rsid w:val="00453027"/>
    <w:rsid w:val="00453363"/>
    <w:rsid w:val="00454DE1"/>
    <w:rsid w:val="00455498"/>
    <w:rsid w:val="004554F2"/>
    <w:rsid w:val="00455A76"/>
    <w:rsid w:val="0045642F"/>
    <w:rsid w:val="00456944"/>
    <w:rsid w:val="00460065"/>
    <w:rsid w:val="004619C7"/>
    <w:rsid w:val="00461C3C"/>
    <w:rsid w:val="004626A5"/>
    <w:rsid w:val="00462BB9"/>
    <w:rsid w:val="00462EF7"/>
    <w:rsid w:val="004631B5"/>
    <w:rsid w:val="00463409"/>
    <w:rsid w:val="0046340D"/>
    <w:rsid w:val="00463630"/>
    <w:rsid w:val="00463CD1"/>
    <w:rsid w:val="0046543C"/>
    <w:rsid w:val="0046580D"/>
    <w:rsid w:val="00465C21"/>
    <w:rsid w:val="00466BD2"/>
    <w:rsid w:val="00466C04"/>
    <w:rsid w:val="0047092A"/>
    <w:rsid w:val="00470E9F"/>
    <w:rsid w:val="004714A6"/>
    <w:rsid w:val="0047163C"/>
    <w:rsid w:val="0047199B"/>
    <w:rsid w:val="004719BA"/>
    <w:rsid w:val="00471E1E"/>
    <w:rsid w:val="0047350D"/>
    <w:rsid w:val="0047439B"/>
    <w:rsid w:val="00474ECD"/>
    <w:rsid w:val="00475C94"/>
    <w:rsid w:val="00475D81"/>
    <w:rsid w:val="00477020"/>
    <w:rsid w:val="004770CA"/>
    <w:rsid w:val="00477121"/>
    <w:rsid w:val="00477932"/>
    <w:rsid w:val="004802D1"/>
    <w:rsid w:val="004811C6"/>
    <w:rsid w:val="0048139F"/>
    <w:rsid w:val="00482CC2"/>
    <w:rsid w:val="00483262"/>
    <w:rsid w:val="00483BBA"/>
    <w:rsid w:val="00483DBF"/>
    <w:rsid w:val="00483FF2"/>
    <w:rsid w:val="004858CE"/>
    <w:rsid w:val="00486570"/>
    <w:rsid w:val="00490210"/>
    <w:rsid w:val="0049057E"/>
    <w:rsid w:val="004905D8"/>
    <w:rsid w:val="00491DCC"/>
    <w:rsid w:val="0049218B"/>
    <w:rsid w:val="004945E4"/>
    <w:rsid w:val="004946BB"/>
    <w:rsid w:val="00495031"/>
    <w:rsid w:val="00496060"/>
    <w:rsid w:val="004979F6"/>
    <w:rsid w:val="00497A60"/>
    <w:rsid w:val="00497FE4"/>
    <w:rsid w:val="004A04E8"/>
    <w:rsid w:val="004A05BB"/>
    <w:rsid w:val="004A0A37"/>
    <w:rsid w:val="004A1D33"/>
    <w:rsid w:val="004A22D3"/>
    <w:rsid w:val="004A2594"/>
    <w:rsid w:val="004A3182"/>
    <w:rsid w:val="004A31A6"/>
    <w:rsid w:val="004A4126"/>
    <w:rsid w:val="004A4215"/>
    <w:rsid w:val="004A489C"/>
    <w:rsid w:val="004A5264"/>
    <w:rsid w:val="004A682A"/>
    <w:rsid w:val="004A76CA"/>
    <w:rsid w:val="004A7F40"/>
    <w:rsid w:val="004B090D"/>
    <w:rsid w:val="004B0AD6"/>
    <w:rsid w:val="004B1012"/>
    <w:rsid w:val="004B12AB"/>
    <w:rsid w:val="004B25FC"/>
    <w:rsid w:val="004B2D7E"/>
    <w:rsid w:val="004B36B6"/>
    <w:rsid w:val="004B39AB"/>
    <w:rsid w:val="004B3B18"/>
    <w:rsid w:val="004B4466"/>
    <w:rsid w:val="004B46E4"/>
    <w:rsid w:val="004B5B53"/>
    <w:rsid w:val="004B6381"/>
    <w:rsid w:val="004B6596"/>
    <w:rsid w:val="004B7081"/>
    <w:rsid w:val="004B70E3"/>
    <w:rsid w:val="004B7DED"/>
    <w:rsid w:val="004C021C"/>
    <w:rsid w:val="004C0B40"/>
    <w:rsid w:val="004C0CD2"/>
    <w:rsid w:val="004C14E1"/>
    <w:rsid w:val="004C1BA6"/>
    <w:rsid w:val="004C225F"/>
    <w:rsid w:val="004C2807"/>
    <w:rsid w:val="004C2C1E"/>
    <w:rsid w:val="004C34AA"/>
    <w:rsid w:val="004C3578"/>
    <w:rsid w:val="004C47BF"/>
    <w:rsid w:val="004C4B64"/>
    <w:rsid w:val="004C58B9"/>
    <w:rsid w:val="004C5DC0"/>
    <w:rsid w:val="004C60CB"/>
    <w:rsid w:val="004C673E"/>
    <w:rsid w:val="004C6C13"/>
    <w:rsid w:val="004C6E18"/>
    <w:rsid w:val="004C74FB"/>
    <w:rsid w:val="004D072D"/>
    <w:rsid w:val="004D0A43"/>
    <w:rsid w:val="004D172A"/>
    <w:rsid w:val="004D1B61"/>
    <w:rsid w:val="004D2A4E"/>
    <w:rsid w:val="004D2FB4"/>
    <w:rsid w:val="004D3603"/>
    <w:rsid w:val="004D39E0"/>
    <w:rsid w:val="004D41AD"/>
    <w:rsid w:val="004D4349"/>
    <w:rsid w:val="004D43DE"/>
    <w:rsid w:val="004D54F3"/>
    <w:rsid w:val="004D58B2"/>
    <w:rsid w:val="004D743B"/>
    <w:rsid w:val="004D783E"/>
    <w:rsid w:val="004E0C13"/>
    <w:rsid w:val="004E145A"/>
    <w:rsid w:val="004E16C3"/>
    <w:rsid w:val="004E1881"/>
    <w:rsid w:val="004E2395"/>
    <w:rsid w:val="004E312C"/>
    <w:rsid w:val="004E3163"/>
    <w:rsid w:val="004E362E"/>
    <w:rsid w:val="004E3CBC"/>
    <w:rsid w:val="004E416A"/>
    <w:rsid w:val="004E5E02"/>
    <w:rsid w:val="004F0D21"/>
    <w:rsid w:val="004F1AAE"/>
    <w:rsid w:val="004F2170"/>
    <w:rsid w:val="004F26C9"/>
    <w:rsid w:val="004F315B"/>
    <w:rsid w:val="004F5036"/>
    <w:rsid w:val="004F5DC5"/>
    <w:rsid w:val="004F6351"/>
    <w:rsid w:val="004F6C08"/>
    <w:rsid w:val="005001AF"/>
    <w:rsid w:val="00500BED"/>
    <w:rsid w:val="00501CB4"/>
    <w:rsid w:val="00501CE2"/>
    <w:rsid w:val="00502979"/>
    <w:rsid w:val="00502F18"/>
    <w:rsid w:val="005039C4"/>
    <w:rsid w:val="005045EA"/>
    <w:rsid w:val="005049CA"/>
    <w:rsid w:val="005055C9"/>
    <w:rsid w:val="00506464"/>
    <w:rsid w:val="0050712A"/>
    <w:rsid w:val="005076B9"/>
    <w:rsid w:val="0051054C"/>
    <w:rsid w:val="00510964"/>
    <w:rsid w:val="00511B37"/>
    <w:rsid w:val="005126F4"/>
    <w:rsid w:val="00513025"/>
    <w:rsid w:val="0051377E"/>
    <w:rsid w:val="00513A24"/>
    <w:rsid w:val="00513C7B"/>
    <w:rsid w:val="005154CD"/>
    <w:rsid w:val="00515CE1"/>
    <w:rsid w:val="0051644E"/>
    <w:rsid w:val="00516E81"/>
    <w:rsid w:val="005171E9"/>
    <w:rsid w:val="00517530"/>
    <w:rsid w:val="00517D66"/>
    <w:rsid w:val="005209ED"/>
    <w:rsid w:val="00520EBF"/>
    <w:rsid w:val="00521345"/>
    <w:rsid w:val="00521962"/>
    <w:rsid w:val="00521A36"/>
    <w:rsid w:val="00521B89"/>
    <w:rsid w:val="0052237C"/>
    <w:rsid w:val="00522D7D"/>
    <w:rsid w:val="00524867"/>
    <w:rsid w:val="00525805"/>
    <w:rsid w:val="00525C07"/>
    <w:rsid w:val="00525CF7"/>
    <w:rsid w:val="00526091"/>
    <w:rsid w:val="00526610"/>
    <w:rsid w:val="00526E68"/>
    <w:rsid w:val="005301FF"/>
    <w:rsid w:val="00531B14"/>
    <w:rsid w:val="00532959"/>
    <w:rsid w:val="00532E61"/>
    <w:rsid w:val="005341FB"/>
    <w:rsid w:val="00535225"/>
    <w:rsid w:val="00535C17"/>
    <w:rsid w:val="00535F7E"/>
    <w:rsid w:val="005361ED"/>
    <w:rsid w:val="005362D1"/>
    <w:rsid w:val="00536C07"/>
    <w:rsid w:val="00537077"/>
    <w:rsid w:val="00537212"/>
    <w:rsid w:val="005374DB"/>
    <w:rsid w:val="00541244"/>
    <w:rsid w:val="00541362"/>
    <w:rsid w:val="005413E5"/>
    <w:rsid w:val="005416DC"/>
    <w:rsid w:val="00541AB0"/>
    <w:rsid w:val="0054216F"/>
    <w:rsid w:val="00542A33"/>
    <w:rsid w:val="00543184"/>
    <w:rsid w:val="00543272"/>
    <w:rsid w:val="005441B0"/>
    <w:rsid w:val="0054437B"/>
    <w:rsid w:val="00544599"/>
    <w:rsid w:val="00544CF9"/>
    <w:rsid w:val="00545584"/>
    <w:rsid w:val="005464A5"/>
    <w:rsid w:val="0054749C"/>
    <w:rsid w:val="00547565"/>
    <w:rsid w:val="00550B61"/>
    <w:rsid w:val="00552037"/>
    <w:rsid w:val="00552D12"/>
    <w:rsid w:val="00554333"/>
    <w:rsid w:val="00554EA7"/>
    <w:rsid w:val="005550B6"/>
    <w:rsid w:val="005552D0"/>
    <w:rsid w:val="00555AC0"/>
    <w:rsid w:val="00555CC2"/>
    <w:rsid w:val="005605F3"/>
    <w:rsid w:val="00560E99"/>
    <w:rsid w:val="0056110E"/>
    <w:rsid w:val="0056166C"/>
    <w:rsid w:val="005616D0"/>
    <w:rsid w:val="005625FE"/>
    <w:rsid w:val="00562D2D"/>
    <w:rsid w:val="00563166"/>
    <w:rsid w:val="0056400A"/>
    <w:rsid w:val="00565728"/>
    <w:rsid w:val="00565814"/>
    <w:rsid w:val="00565883"/>
    <w:rsid w:val="00565C4C"/>
    <w:rsid w:val="005667BD"/>
    <w:rsid w:val="00566ABE"/>
    <w:rsid w:val="00566B36"/>
    <w:rsid w:val="00567458"/>
    <w:rsid w:val="005674D4"/>
    <w:rsid w:val="00570942"/>
    <w:rsid w:val="00571241"/>
    <w:rsid w:val="005714FB"/>
    <w:rsid w:val="00571960"/>
    <w:rsid w:val="00571A0F"/>
    <w:rsid w:val="00571B89"/>
    <w:rsid w:val="00571D11"/>
    <w:rsid w:val="00572274"/>
    <w:rsid w:val="00572747"/>
    <w:rsid w:val="005736E5"/>
    <w:rsid w:val="00574DB7"/>
    <w:rsid w:val="00575295"/>
    <w:rsid w:val="005757E8"/>
    <w:rsid w:val="0057587F"/>
    <w:rsid w:val="00577265"/>
    <w:rsid w:val="0057786E"/>
    <w:rsid w:val="00577E19"/>
    <w:rsid w:val="0058022E"/>
    <w:rsid w:val="00580BE4"/>
    <w:rsid w:val="00580F4F"/>
    <w:rsid w:val="0058101B"/>
    <w:rsid w:val="0058138B"/>
    <w:rsid w:val="0058142F"/>
    <w:rsid w:val="005816BF"/>
    <w:rsid w:val="00581DE5"/>
    <w:rsid w:val="00582FD0"/>
    <w:rsid w:val="005830B8"/>
    <w:rsid w:val="00583A25"/>
    <w:rsid w:val="005840C9"/>
    <w:rsid w:val="0058420B"/>
    <w:rsid w:val="005848BE"/>
    <w:rsid w:val="00584CC5"/>
    <w:rsid w:val="00585D28"/>
    <w:rsid w:val="0058690D"/>
    <w:rsid w:val="00586E75"/>
    <w:rsid w:val="0058768E"/>
    <w:rsid w:val="005876F4"/>
    <w:rsid w:val="0059075B"/>
    <w:rsid w:val="0059136F"/>
    <w:rsid w:val="005919C4"/>
    <w:rsid w:val="00591B90"/>
    <w:rsid w:val="005928B6"/>
    <w:rsid w:val="0059298C"/>
    <w:rsid w:val="0059387B"/>
    <w:rsid w:val="00593C5C"/>
    <w:rsid w:val="00593DD5"/>
    <w:rsid w:val="005940C8"/>
    <w:rsid w:val="005945DB"/>
    <w:rsid w:val="00594AD5"/>
    <w:rsid w:val="00595480"/>
    <w:rsid w:val="00595B86"/>
    <w:rsid w:val="0059607F"/>
    <w:rsid w:val="00596EE1"/>
    <w:rsid w:val="005973BC"/>
    <w:rsid w:val="005975C5"/>
    <w:rsid w:val="005A02A1"/>
    <w:rsid w:val="005A03B4"/>
    <w:rsid w:val="005A118E"/>
    <w:rsid w:val="005A1E34"/>
    <w:rsid w:val="005A203B"/>
    <w:rsid w:val="005A270E"/>
    <w:rsid w:val="005A30FE"/>
    <w:rsid w:val="005A32A8"/>
    <w:rsid w:val="005A45FC"/>
    <w:rsid w:val="005A4B2F"/>
    <w:rsid w:val="005A4E27"/>
    <w:rsid w:val="005A6BF5"/>
    <w:rsid w:val="005A74C3"/>
    <w:rsid w:val="005A7EDA"/>
    <w:rsid w:val="005B1421"/>
    <w:rsid w:val="005B171A"/>
    <w:rsid w:val="005B2AC2"/>
    <w:rsid w:val="005B2B63"/>
    <w:rsid w:val="005B3D98"/>
    <w:rsid w:val="005B41FE"/>
    <w:rsid w:val="005B62C2"/>
    <w:rsid w:val="005B6858"/>
    <w:rsid w:val="005B6CF1"/>
    <w:rsid w:val="005B71BB"/>
    <w:rsid w:val="005B7F70"/>
    <w:rsid w:val="005C0A04"/>
    <w:rsid w:val="005C0D49"/>
    <w:rsid w:val="005C1D69"/>
    <w:rsid w:val="005C287B"/>
    <w:rsid w:val="005C2EC3"/>
    <w:rsid w:val="005C2FE6"/>
    <w:rsid w:val="005C3AF8"/>
    <w:rsid w:val="005C3B72"/>
    <w:rsid w:val="005C4191"/>
    <w:rsid w:val="005C4353"/>
    <w:rsid w:val="005C4DC1"/>
    <w:rsid w:val="005C530F"/>
    <w:rsid w:val="005C67C5"/>
    <w:rsid w:val="005C76C2"/>
    <w:rsid w:val="005C76FE"/>
    <w:rsid w:val="005D0945"/>
    <w:rsid w:val="005D0AFE"/>
    <w:rsid w:val="005D12EF"/>
    <w:rsid w:val="005D2B5D"/>
    <w:rsid w:val="005D360D"/>
    <w:rsid w:val="005D4A09"/>
    <w:rsid w:val="005D6870"/>
    <w:rsid w:val="005D68BB"/>
    <w:rsid w:val="005D6EF2"/>
    <w:rsid w:val="005E016A"/>
    <w:rsid w:val="005E104C"/>
    <w:rsid w:val="005E1B85"/>
    <w:rsid w:val="005E1DF8"/>
    <w:rsid w:val="005E1FC7"/>
    <w:rsid w:val="005E2A1C"/>
    <w:rsid w:val="005E2CFD"/>
    <w:rsid w:val="005E2E6F"/>
    <w:rsid w:val="005E3FDA"/>
    <w:rsid w:val="005E4367"/>
    <w:rsid w:val="005E44E2"/>
    <w:rsid w:val="005E5407"/>
    <w:rsid w:val="005E577F"/>
    <w:rsid w:val="005E58EB"/>
    <w:rsid w:val="005E5CAD"/>
    <w:rsid w:val="005E62AA"/>
    <w:rsid w:val="005E6C57"/>
    <w:rsid w:val="005E6E09"/>
    <w:rsid w:val="005F0D90"/>
    <w:rsid w:val="005F15DF"/>
    <w:rsid w:val="005F186B"/>
    <w:rsid w:val="005F2BC5"/>
    <w:rsid w:val="005F2D3C"/>
    <w:rsid w:val="005F2EDF"/>
    <w:rsid w:val="005F2F1F"/>
    <w:rsid w:val="005F33AE"/>
    <w:rsid w:val="005F4333"/>
    <w:rsid w:val="005F4B61"/>
    <w:rsid w:val="005F4FBB"/>
    <w:rsid w:val="005F7396"/>
    <w:rsid w:val="00603831"/>
    <w:rsid w:val="0060399C"/>
    <w:rsid w:val="00603C08"/>
    <w:rsid w:val="00603CE5"/>
    <w:rsid w:val="00603E69"/>
    <w:rsid w:val="00603EF9"/>
    <w:rsid w:val="0060504E"/>
    <w:rsid w:val="00606530"/>
    <w:rsid w:val="00606805"/>
    <w:rsid w:val="006069C0"/>
    <w:rsid w:val="006069FE"/>
    <w:rsid w:val="00610263"/>
    <w:rsid w:val="0061041D"/>
    <w:rsid w:val="006107E0"/>
    <w:rsid w:val="00610F70"/>
    <w:rsid w:val="00611675"/>
    <w:rsid w:val="006125B3"/>
    <w:rsid w:val="00612611"/>
    <w:rsid w:val="00612951"/>
    <w:rsid w:val="006136B0"/>
    <w:rsid w:val="0061435A"/>
    <w:rsid w:val="006159C1"/>
    <w:rsid w:val="006159FD"/>
    <w:rsid w:val="006163C6"/>
    <w:rsid w:val="00617487"/>
    <w:rsid w:val="00620011"/>
    <w:rsid w:val="006210BB"/>
    <w:rsid w:val="006214DB"/>
    <w:rsid w:val="00621606"/>
    <w:rsid w:val="0062162A"/>
    <w:rsid w:val="00622A1D"/>
    <w:rsid w:val="0062383F"/>
    <w:rsid w:val="00625BED"/>
    <w:rsid w:val="006268B2"/>
    <w:rsid w:val="00626CFE"/>
    <w:rsid w:val="00626FAE"/>
    <w:rsid w:val="006274B8"/>
    <w:rsid w:val="006300B1"/>
    <w:rsid w:val="0063081A"/>
    <w:rsid w:val="00630CAF"/>
    <w:rsid w:val="006315D8"/>
    <w:rsid w:val="006320B0"/>
    <w:rsid w:val="00632FCC"/>
    <w:rsid w:val="00633740"/>
    <w:rsid w:val="00633A2D"/>
    <w:rsid w:val="00633A56"/>
    <w:rsid w:val="00634192"/>
    <w:rsid w:val="0063541F"/>
    <w:rsid w:val="00635916"/>
    <w:rsid w:val="00635D4D"/>
    <w:rsid w:val="00636190"/>
    <w:rsid w:val="00636273"/>
    <w:rsid w:val="00636DF0"/>
    <w:rsid w:val="00636FF0"/>
    <w:rsid w:val="00637599"/>
    <w:rsid w:val="0063761F"/>
    <w:rsid w:val="00637A2B"/>
    <w:rsid w:val="00637CB0"/>
    <w:rsid w:val="00637E59"/>
    <w:rsid w:val="006407C0"/>
    <w:rsid w:val="00640A00"/>
    <w:rsid w:val="0064135D"/>
    <w:rsid w:val="006414C2"/>
    <w:rsid w:val="00641B44"/>
    <w:rsid w:val="00641C16"/>
    <w:rsid w:val="00642B40"/>
    <w:rsid w:val="00642D10"/>
    <w:rsid w:val="00644D88"/>
    <w:rsid w:val="00645021"/>
    <w:rsid w:val="00645260"/>
    <w:rsid w:val="00646D9E"/>
    <w:rsid w:val="006470E5"/>
    <w:rsid w:val="00650C32"/>
    <w:rsid w:val="00650CAA"/>
    <w:rsid w:val="0065235E"/>
    <w:rsid w:val="0065240F"/>
    <w:rsid w:val="00652771"/>
    <w:rsid w:val="006527CF"/>
    <w:rsid w:val="0065336E"/>
    <w:rsid w:val="006536D0"/>
    <w:rsid w:val="00653710"/>
    <w:rsid w:val="00653945"/>
    <w:rsid w:val="00653E53"/>
    <w:rsid w:val="00653F8B"/>
    <w:rsid w:val="00654144"/>
    <w:rsid w:val="00654665"/>
    <w:rsid w:val="006548A4"/>
    <w:rsid w:val="006554B1"/>
    <w:rsid w:val="006568A9"/>
    <w:rsid w:val="00656A80"/>
    <w:rsid w:val="00656A98"/>
    <w:rsid w:val="006570B7"/>
    <w:rsid w:val="0065768D"/>
    <w:rsid w:val="00657F54"/>
    <w:rsid w:val="00660B3F"/>
    <w:rsid w:val="00660C58"/>
    <w:rsid w:val="0066114F"/>
    <w:rsid w:val="006617D2"/>
    <w:rsid w:val="00663132"/>
    <w:rsid w:val="00663D10"/>
    <w:rsid w:val="00664622"/>
    <w:rsid w:val="006651CC"/>
    <w:rsid w:val="00665B1E"/>
    <w:rsid w:val="00666976"/>
    <w:rsid w:val="00666D16"/>
    <w:rsid w:val="0066784D"/>
    <w:rsid w:val="00670759"/>
    <w:rsid w:val="00670BEE"/>
    <w:rsid w:val="00670EFA"/>
    <w:rsid w:val="00670FF4"/>
    <w:rsid w:val="00672F5C"/>
    <w:rsid w:val="006747A4"/>
    <w:rsid w:val="00674B31"/>
    <w:rsid w:val="0067537F"/>
    <w:rsid w:val="00675963"/>
    <w:rsid w:val="00676039"/>
    <w:rsid w:val="006764D1"/>
    <w:rsid w:val="00676AAF"/>
    <w:rsid w:val="006773BB"/>
    <w:rsid w:val="006775E7"/>
    <w:rsid w:val="00677761"/>
    <w:rsid w:val="006803E1"/>
    <w:rsid w:val="006810EA"/>
    <w:rsid w:val="006834D2"/>
    <w:rsid w:val="006839CF"/>
    <w:rsid w:val="00683B94"/>
    <w:rsid w:val="00683D07"/>
    <w:rsid w:val="00685014"/>
    <w:rsid w:val="0068539B"/>
    <w:rsid w:val="00685E46"/>
    <w:rsid w:val="006862F4"/>
    <w:rsid w:val="006865CD"/>
    <w:rsid w:val="00687F3B"/>
    <w:rsid w:val="006905CA"/>
    <w:rsid w:val="0069141E"/>
    <w:rsid w:val="00691842"/>
    <w:rsid w:val="006925AD"/>
    <w:rsid w:val="00693314"/>
    <w:rsid w:val="00693493"/>
    <w:rsid w:val="00693681"/>
    <w:rsid w:val="006938C6"/>
    <w:rsid w:val="00693CC2"/>
    <w:rsid w:val="00693CDB"/>
    <w:rsid w:val="00693D4A"/>
    <w:rsid w:val="00694461"/>
    <w:rsid w:val="00695233"/>
    <w:rsid w:val="00696726"/>
    <w:rsid w:val="00697256"/>
    <w:rsid w:val="00697452"/>
    <w:rsid w:val="00697C2A"/>
    <w:rsid w:val="00697D0B"/>
    <w:rsid w:val="006A07E5"/>
    <w:rsid w:val="006A07F0"/>
    <w:rsid w:val="006A2507"/>
    <w:rsid w:val="006A32C7"/>
    <w:rsid w:val="006A39D0"/>
    <w:rsid w:val="006A3BA4"/>
    <w:rsid w:val="006A48C4"/>
    <w:rsid w:val="006A54C9"/>
    <w:rsid w:val="006A643A"/>
    <w:rsid w:val="006A6E26"/>
    <w:rsid w:val="006A7ED9"/>
    <w:rsid w:val="006B0895"/>
    <w:rsid w:val="006B0B2C"/>
    <w:rsid w:val="006B1146"/>
    <w:rsid w:val="006B2656"/>
    <w:rsid w:val="006B2896"/>
    <w:rsid w:val="006B296E"/>
    <w:rsid w:val="006B3646"/>
    <w:rsid w:val="006B3B4A"/>
    <w:rsid w:val="006B3F30"/>
    <w:rsid w:val="006B414D"/>
    <w:rsid w:val="006B6BEE"/>
    <w:rsid w:val="006B7009"/>
    <w:rsid w:val="006C008A"/>
    <w:rsid w:val="006C0450"/>
    <w:rsid w:val="006C04A8"/>
    <w:rsid w:val="006C0D2C"/>
    <w:rsid w:val="006C1394"/>
    <w:rsid w:val="006C154A"/>
    <w:rsid w:val="006C1FFD"/>
    <w:rsid w:val="006C2295"/>
    <w:rsid w:val="006C3038"/>
    <w:rsid w:val="006C44E9"/>
    <w:rsid w:val="006C44FB"/>
    <w:rsid w:val="006C4EE2"/>
    <w:rsid w:val="006C55E1"/>
    <w:rsid w:val="006C58E0"/>
    <w:rsid w:val="006C79B5"/>
    <w:rsid w:val="006C7A0B"/>
    <w:rsid w:val="006C7DBF"/>
    <w:rsid w:val="006D018E"/>
    <w:rsid w:val="006D02E9"/>
    <w:rsid w:val="006D05C4"/>
    <w:rsid w:val="006D0C87"/>
    <w:rsid w:val="006D0E24"/>
    <w:rsid w:val="006D1844"/>
    <w:rsid w:val="006D22AD"/>
    <w:rsid w:val="006D2367"/>
    <w:rsid w:val="006D279E"/>
    <w:rsid w:val="006D2F24"/>
    <w:rsid w:val="006D324D"/>
    <w:rsid w:val="006D36BE"/>
    <w:rsid w:val="006D3784"/>
    <w:rsid w:val="006D3962"/>
    <w:rsid w:val="006D39BE"/>
    <w:rsid w:val="006D3CB2"/>
    <w:rsid w:val="006D3E62"/>
    <w:rsid w:val="006D4320"/>
    <w:rsid w:val="006D4D6A"/>
    <w:rsid w:val="006D5062"/>
    <w:rsid w:val="006D553D"/>
    <w:rsid w:val="006D555F"/>
    <w:rsid w:val="006D573C"/>
    <w:rsid w:val="006D5B3D"/>
    <w:rsid w:val="006D5F89"/>
    <w:rsid w:val="006D637B"/>
    <w:rsid w:val="006D77E2"/>
    <w:rsid w:val="006D7C45"/>
    <w:rsid w:val="006D7CAF"/>
    <w:rsid w:val="006E195E"/>
    <w:rsid w:val="006E1C1A"/>
    <w:rsid w:val="006E1D54"/>
    <w:rsid w:val="006E228F"/>
    <w:rsid w:val="006E26FC"/>
    <w:rsid w:val="006E28F4"/>
    <w:rsid w:val="006E2C43"/>
    <w:rsid w:val="006E2E90"/>
    <w:rsid w:val="006E3F2E"/>
    <w:rsid w:val="006E580F"/>
    <w:rsid w:val="006E6AA3"/>
    <w:rsid w:val="006E6CF1"/>
    <w:rsid w:val="006F0E85"/>
    <w:rsid w:val="006F1C2F"/>
    <w:rsid w:val="006F3653"/>
    <w:rsid w:val="006F3D8E"/>
    <w:rsid w:val="006F4AD2"/>
    <w:rsid w:val="006F4C5C"/>
    <w:rsid w:val="006F51B1"/>
    <w:rsid w:val="006F64DB"/>
    <w:rsid w:val="006F740F"/>
    <w:rsid w:val="00701322"/>
    <w:rsid w:val="00701C72"/>
    <w:rsid w:val="00702231"/>
    <w:rsid w:val="00702B5A"/>
    <w:rsid w:val="00703661"/>
    <w:rsid w:val="00703D18"/>
    <w:rsid w:val="00704F68"/>
    <w:rsid w:val="007064CE"/>
    <w:rsid w:val="007069AE"/>
    <w:rsid w:val="007071AE"/>
    <w:rsid w:val="007071F3"/>
    <w:rsid w:val="007077A4"/>
    <w:rsid w:val="00710086"/>
    <w:rsid w:val="00710935"/>
    <w:rsid w:val="0071103A"/>
    <w:rsid w:val="00711370"/>
    <w:rsid w:val="00712FF3"/>
    <w:rsid w:val="0071416D"/>
    <w:rsid w:val="00714D16"/>
    <w:rsid w:val="00715D13"/>
    <w:rsid w:val="00716295"/>
    <w:rsid w:val="0071697C"/>
    <w:rsid w:val="00717D06"/>
    <w:rsid w:val="007200A1"/>
    <w:rsid w:val="00720195"/>
    <w:rsid w:val="00721580"/>
    <w:rsid w:val="00721999"/>
    <w:rsid w:val="00721E43"/>
    <w:rsid w:val="00721E4C"/>
    <w:rsid w:val="007220F3"/>
    <w:rsid w:val="0072311E"/>
    <w:rsid w:val="007236F4"/>
    <w:rsid w:val="00723AB8"/>
    <w:rsid w:val="00723BBA"/>
    <w:rsid w:val="00724CE8"/>
    <w:rsid w:val="00725F05"/>
    <w:rsid w:val="007266A6"/>
    <w:rsid w:val="0072796A"/>
    <w:rsid w:val="007303CF"/>
    <w:rsid w:val="007304DE"/>
    <w:rsid w:val="007312E3"/>
    <w:rsid w:val="00732144"/>
    <w:rsid w:val="007334E1"/>
    <w:rsid w:val="007344DF"/>
    <w:rsid w:val="00734674"/>
    <w:rsid w:val="00736630"/>
    <w:rsid w:val="00737211"/>
    <w:rsid w:val="00737359"/>
    <w:rsid w:val="00737BFF"/>
    <w:rsid w:val="007416DA"/>
    <w:rsid w:val="007418A0"/>
    <w:rsid w:val="0074270F"/>
    <w:rsid w:val="00742EA8"/>
    <w:rsid w:val="00743006"/>
    <w:rsid w:val="0074327A"/>
    <w:rsid w:val="007437D0"/>
    <w:rsid w:val="00744B51"/>
    <w:rsid w:val="00745053"/>
    <w:rsid w:val="00745308"/>
    <w:rsid w:val="00745A7F"/>
    <w:rsid w:val="00745DA9"/>
    <w:rsid w:val="007463C6"/>
    <w:rsid w:val="00747698"/>
    <w:rsid w:val="00750B47"/>
    <w:rsid w:val="00750CDA"/>
    <w:rsid w:val="00751332"/>
    <w:rsid w:val="007520E0"/>
    <w:rsid w:val="0075369A"/>
    <w:rsid w:val="00753AA9"/>
    <w:rsid w:val="00753FDF"/>
    <w:rsid w:val="007543EE"/>
    <w:rsid w:val="00754B27"/>
    <w:rsid w:val="007564B7"/>
    <w:rsid w:val="00757600"/>
    <w:rsid w:val="007578D8"/>
    <w:rsid w:val="00757B99"/>
    <w:rsid w:val="00757BA9"/>
    <w:rsid w:val="00757D96"/>
    <w:rsid w:val="00760ADC"/>
    <w:rsid w:val="00761A7C"/>
    <w:rsid w:val="00761F92"/>
    <w:rsid w:val="0076229D"/>
    <w:rsid w:val="00762622"/>
    <w:rsid w:val="007626FB"/>
    <w:rsid w:val="00762FE1"/>
    <w:rsid w:val="0076340F"/>
    <w:rsid w:val="00763808"/>
    <w:rsid w:val="00763A3B"/>
    <w:rsid w:val="00764061"/>
    <w:rsid w:val="007646F4"/>
    <w:rsid w:val="00765342"/>
    <w:rsid w:val="007653F1"/>
    <w:rsid w:val="0076582D"/>
    <w:rsid w:val="00765EB9"/>
    <w:rsid w:val="00766160"/>
    <w:rsid w:val="00766335"/>
    <w:rsid w:val="0076687D"/>
    <w:rsid w:val="007675C4"/>
    <w:rsid w:val="007675D3"/>
    <w:rsid w:val="00770546"/>
    <w:rsid w:val="00770998"/>
    <w:rsid w:val="00770A5F"/>
    <w:rsid w:val="00772489"/>
    <w:rsid w:val="007746B1"/>
    <w:rsid w:val="00774AEC"/>
    <w:rsid w:val="00774F33"/>
    <w:rsid w:val="00774FE6"/>
    <w:rsid w:val="00775C5A"/>
    <w:rsid w:val="00775E3F"/>
    <w:rsid w:val="0077638F"/>
    <w:rsid w:val="00777848"/>
    <w:rsid w:val="00777950"/>
    <w:rsid w:val="00780C0F"/>
    <w:rsid w:val="007818A8"/>
    <w:rsid w:val="00782D56"/>
    <w:rsid w:val="00783BA6"/>
    <w:rsid w:val="00783D67"/>
    <w:rsid w:val="00783E98"/>
    <w:rsid w:val="00784DD2"/>
    <w:rsid w:val="00784F03"/>
    <w:rsid w:val="00785592"/>
    <w:rsid w:val="007855D7"/>
    <w:rsid w:val="00786B91"/>
    <w:rsid w:val="00786F00"/>
    <w:rsid w:val="00790218"/>
    <w:rsid w:val="007912FB"/>
    <w:rsid w:val="00791A15"/>
    <w:rsid w:val="007920B5"/>
    <w:rsid w:val="007932FB"/>
    <w:rsid w:val="00793480"/>
    <w:rsid w:val="007936EF"/>
    <w:rsid w:val="00793E76"/>
    <w:rsid w:val="00794756"/>
    <w:rsid w:val="00794D4B"/>
    <w:rsid w:val="0079583E"/>
    <w:rsid w:val="00795B88"/>
    <w:rsid w:val="00796385"/>
    <w:rsid w:val="00796588"/>
    <w:rsid w:val="00796A37"/>
    <w:rsid w:val="00796B54"/>
    <w:rsid w:val="00797842"/>
    <w:rsid w:val="007A014B"/>
    <w:rsid w:val="007A01B0"/>
    <w:rsid w:val="007A0386"/>
    <w:rsid w:val="007A103E"/>
    <w:rsid w:val="007A1314"/>
    <w:rsid w:val="007A1EF6"/>
    <w:rsid w:val="007A2F66"/>
    <w:rsid w:val="007A41E0"/>
    <w:rsid w:val="007A43DB"/>
    <w:rsid w:val="007A45FA"/>
    <w:rsid w:val="007A4BC5"/>
    <w:rsid w:val="007A60CD"/>
    <w:rsid w:val="007A6B80"/>
    <w:rsid w:val="007A6F68"/>
    <w:rsid w:val="007A76B4"/>
    <w:rsid w:val="007A7E3A"/>
    <w:rsid w:val="007B007F"/>
    <w:rsid w:val="007B03A8"/>
    <w:rsid w:val="007B06B1"/>
    <w:rsid w:val="007B08CA"/>
    <w:rsid w:val="007B0D4F"/>
    <w:rsid w:val="007B159B"/>
    <w:rsid w:val="007B2566"/>
    <w:rsid w:val="007B2E28"/>
    <w:rsid w:val="007B3011"/>
    <w:rsid w:val="007B3786"/>
    <w:rsid w:val="007B46CE"/>
    <w:rsid w:val="007B4BE6"/>
    <w:rsid w:val="007B6219"/>
    <w:rsid w:val="007B6221"/>
    <w:rsid w:val="007B6A32"/>
    <w:rsid w:val="007B6C5D"/>
    <w:rsid w:val="007B7C8E"/>
    <w:rsid w:val="007C0483"/>
    <w:rsid w:val="007C09D3"/>
    <w:rsid w:val="007C0F08"/>
    <w:rsid w:val="007C19DA"/>
    <w:rsid w:val="007C1C95"/>
    <w:rsid w:val="007C2217"/>
    <w:rsid w:val="007C24E4"/>
    <w:rsid w:val="007C2554"/>
    <w:rsid w:val="007C31A8"/>
    <w:rsid w:val="007C3412"/>
    <w:rsid w:val="007C366E"/>
    <w:rsid w:val="007C3D07"/>
    <w:rsid w:val="007C5576"/>
    <w:rsid w:val="007C65DE"/>
    <w:rsid w:val="007C75FF"/>
    <w:rsid w:val="007C7727"/>
    <w:rsid w:val="007C78C3"/>
    <w:rsid w:val="007D173E"/>
    <w:rsid w:val="007D2EB4"/>
    <w:rsid w:val="007D388C"/>
    <w:rsid w:val="007D3DCF"/>
    <w:rsid w:val="007D3F5D"/>
    <w:rsid w:val="007D4108"/>
    <w:rsid w:val="007D6DB0"/>
    <w:rsid w:val="007D7C9B"/>
    <w:rsid w:val="007D7ED4"/>
    <w:rsid w:val="007E0062"/>
    <w:rsid w:val="007E08BC"/>
    <w:rsid w:val="007E0952"/>
    <w:rsid w:val="007E09E1"/>
    <w:rsid w:val="007E13B0"/>
    <w:rsid w:val="007E1405"/>
    <w:rsid w:val="007E1D60"/>
    <w:rsid w:val="007E3894"/>
    <w:rsid w:val="007E3A13"/>
    <w:rsid w:val="007E554E"/>
    <w:rsid w:val="007E578C"/>
    <w:rsid w:val="007E640F"/>
    <w:rsid w:val="007E6FA3"/>
    <w:rsid w:val="007E75B5"/>
    <w:rsid w:val="007F1700"/>
    <w:rsid w:val="007F17EA"/>
    <w:rsid w:val="007F2380"/>
    <w:rsid w:val="007F2AFB"/>
    <w:rsid w:val="007F56EC"/>
    <w:rsid w:val="007F585C"/>
    <w:rsid w:val="007F7212"/>
    <w:rsid w:val="008000BC"/>
    <w:rsid w:val="0080065E"/>
    <w:rsid w:val="0080095F"/>
    <w:rsid w:val="008016D1"/>
    <w:rsid w:val="008019D1"/>
    <w:rsid w:val="00802AB6"/>
    <w:rsid w:val="00802FB8"/>
    <w:rsid w:val="0080317C"/>
    <w:rsid w:val="008045A3"/>
    <w:rsid w:val="00804682"/>
    <w:rsid w:val="0080478C"/>
    <w:rsid w:val="0080496B"/>
    <w:rsid w:val="0080525F"/>
    <w:rsid w:val="0080574B"/>
    <w:rsid w:val="00805E7D"/>
    <w:rsid w:val="00806A6C"/>
    <w:rsid w:val="00807125"/>
    <w:rsid w:val="008076A6"/>
    <w:rsid w:val="00807D87"/>
    <w:rsid w:val="00810B86"/>
    <w:rsid w:val="00810D67"/>
    <w:rsid w:val="00811607"/>
    <w:rsid w:val="00811AA4"/>
    <w:rsid w:val="0081215E"/>
    <w:rsid w:val="00813EE0"/>
    <w:rsid w:val="00813F18"/>
    <w:rsid w:val="00815406"/>
    <w:rsid w:val="008156B1"/>
    <w:rsid w:val="00815C9A"/>
    <w:rsid w:val="00815CDE"/>
    <w:rsid w:val="0081646B"/>
    <w:rsid w:val="00817AC5"/>
    <w:rsid w:val="008202A3"/>
    <w:rsid w:val="00820777"/>
    <w:rsid w:val="00820955"/>
    <w:rsid w:val="00821817"/>
    <w:rsid w:val="00821993"/>
    <w:rsid w:val="00822917"/>
    <w:rsid w:val="00822A1F"/>
    <w:rsid w:val="00823C97"/>
    <w:rsid w:val="00823ED2"/>
    <w:rsid w:val="00824158"/>
    <w:rsid w:val="008245CD"/>
    <w:rsid w:val="00824714"/>
    <w:rsid w:val="00824922"/>
    <w:rsid w:val="00824B05"/>
    <w:rsid w:val="008251B8"/>
    <w:rsid w:val="00825D74"/>
    <w:rsid w:val="0082624B"/>
    <w:rsid w:val="0082689A"/>
    <w:rsid w:val="0082760A"/>
    <w:rsid w:val="00830AD6"/>
    <w:rsid w:val="00830BD9"/>
    <w:rsid w:val="00831E05"/>
    <w:rsid w:val="008332AC"/>
    <w:rsid w:val="00833BC7"/>
    <w:rsid w:val="008343EA"/>
    <w:rsid w:val="008350E4"/>
    <w:rsid w:val="00835CB1"/>
    <w:rsid w:val="008360C3"/>
    <w:rsid w:val="008363F6"/>
    <w:rsid w:val="00836DA9"/>
    <w:rsid w:val="00837E64"/>
    <w:rsid w:val="008400C4"/>
    <w:rsid w:val="00840A02"/>
    <w:rsid w:val="00841C9A"/>
    <w:rsid w:val="00842FAC"/>
    <w:rsid w:val="00842FC9"/>
    <w:rsid w:val="0084302C"/>
    <w:rsid w:val="008430E9"/>
    <w:rsid w:val="008431E9"/>
    <w:rsid w:val="008443A3"/>
    <w:rsid w:val="0084671F"/>
    <w:rsid w:val="00846ED5"/>
    <w:rsid w:val="008470FD"/>
    <w:rsid w:val="0084723F"/>
    <w:rsid w:val="0084737A"/>
    <w:rsid w:val="008475D7"/>
    <w:rsid w:val="00852A40"/>
    <w:rsid w:val="00852D7D"/>
    <w:rsid w:val="00852FC6"/>
    <w:rsid w:val="00854097"/>
    <w:rsid w:val="008557A5"/>
    <w:rsid w:val="00855C70"/>
    <w:rsid w:val="008562F2"/>
    <w:rsid w:val="00857660"/>
    <w:rsid w:val="00857D7A"/>
    <w:rsid w:val="0086043B"/>
    <w:rsid w:val="00860694"/>
    <w:rsid w:val="00860920"/>
    <w:rsid w:val="00860F72"/>
    <w:rsid w:val="00861257"/>
    <w:rsid w:val="00861D0B"/>
    <w:rsid w:val="008624B2"/>
    <w:rsid w:val="008629BD"/>
    <w:rsid w:val="00862D03"/>
    <w:rsid w:val="00863039"/>
    <w:rsid w:val="008631F8"/>
    <w:rsid w:val="00863524"/>
    <w:rsid w:val="00863586"/>
    <w:rsid w:val="0086385C"/>
    <w:rsid w:val="00863CAF"/>
    <w:rsid w:val="00864174"/>
    <w:rsid w:val="008643DD"/>
    <w:rsid w:val="0086470B"/>
    <w:rsid w:val="00864EEE"/>
    <w:rsid w:val="008654CE"/>
    <w:rsid w:val="0086578C"/>
    <w:rsid w:val="008658FE"/>
    <w:rsid w:val="008663EF"/>
    <w:rsid w:val="00866A6F"/>
    <w:rsid w:val="00866AD0"/>
    <w:rsid w:val="00866AED"/>
    <w:rsid w:val="00866F45"/>
    <w:rsid w:val="00867156"/>
    <w:rsid w:val="008671BB"/>
    <w:rsid w:val="00867332"/>
    <w:rsid w:val="0086757A"/>
    <w:rsid w:val="008679D6"/>
    <w:rsid w:val="008709DC"/>
    <w:rsid w:val="00872501"/>
    <w:rsid w:val="008732BE"/>
    <w:rsid w:val="008734A4"/>
    <w:rsid w:val="00874B43"/>
    <w:rsid w:val="00874C8A"/>
    <w:rsid w:val="00876EC6"/>
    <w:rsid w:val="00877406"/>
    <w:rsid w:val="00877A11"/>
    <w:rsid w:val="008801B3"/>
    <w:rsid w:val="0088095E"/>
    <w:rsid w:val="00880CE5"/>
    <w:rsid w:val="00880DA0"/>
    <w:rsid w:val="00882052"/>
    <w:rsid w:val="00882118"/>
    <w:rsid w:val="00882E65"/>
    <w:rsid w:val="0088313A"/>
    <w:rsid w:val="0088340A"/>
    <w:rsid w:val="00884481"/>
    <w:rsid w:val="0088517C"/>
    <w:rsid w:val="00885A1E"/>
    <w:rsid w:val="00885B35"/>
    <w:rsid w:val="00885E5A"/>
    <w:rsid w:val="008862B2"/>
    <w:rsid w:val="008866B1"/>
    <w:rsid w:val="008875CE"/>
    <w:rsid w:val="00890313"/>
    <w:rsid w:val="00890596"/>
    <w:rsid w:val="00890D1D"/>
    <w:rsid w:val="00891086"/>
    <w:rsid w:val="00891C60"/>
    <w:rsid w:val="0089235E"/>
    <w:rsid w:val="00892EDF"/>
    <w:rsid w:val="008938A7"/>
    <w:rsid w:val="00894454"/>
    <w:rsid w:val="00894A31"/>
    <w:rsid w:val="00895E4A"/>
    <w:rsid w:val="00895E89"/>
    <w:rsid w:val="00895F29"/>
    <w:rsid w:val="008A0108"/>
    <w:rsid w:val="008A0993"/>
    <w:rsid w:val="008A0D7D"/>
    <w:rsid w:val="008A1B03"/>
    <w:rsid w:val="008A26CC"/>
    <w:rsid w:val="008A2D52"/>
    <w:rsid w:val="008A3C25"/>
    <w:rsid w:val="008A465D"/>
    <w:rsid w:val="008A5501"/>
    <w:rsid w:val="008A664E"/>
    <w:rsid w:val="008A6656"/>
    <w:rsid w:val="008A6B94"/>
    <w:rsid w:val="008A7581"/>
    <w:rsid w:val="008A782A"/>
    <w:rsid w:val="008B0A39"/>
    <w:rsid w:val="008B1330"/>
    <w:rsid w:val="008B239F"/>
    <w:rsid w:val="008B23C7"/>
    <w:rsid w:val="008B2A7C"/>
    <w:rsid w:val="008B31A1"/>
    <w:rsid w:val="008B5E03"/>
    <w:rsid w:val="008B5F15"/>
    <w:rsid w:val="008B6FD4"/>
    <w:rsid w:val="008B7083"/>
    <w:rsid w:val="008B7184"/>
    <w:rsid w:val="008B7345"/>
    <w:rsid w:val="008B754B"/>
    <w:rsid w:val="008B775C"/>
    <w:rsid w:val="008B780A"/>
    <w:rsid w:val="008C005B"/>
    <w:rsid w:val="008C0BB5"/>
    <w:rsid w:val="008C0E67"/>
    <w:rsid w:val="008C1DC2"/>
    <w:rsid w:val="008C1F92"/>
    <w:rsid w:val="008C2AF5"/>
    <w:rsid w:val="008C2E48"/>
    <w:rsid w:val="008C36AE"/>
    <w:rsid w:val="008C38D5"/>
    <w:rsid w:val="008C39F0"/>
    <w:rsid w:val="008C3C90"/>
    <w:rsid w:val="008C4BF5"/>
    <w:rsid w:val="008C4FFD"/>
    <w:rsid w:val="008C5175"/>
    <w:rsid w:val="008C5900"/>
    <w:rsid w:val="008C5B79"/>
    <w:rsid w:val="008C63DD"/>
    <w:rsid w:val="008C6EB9"/>
    <w:rsid w:val="008C6FF0"/>
    <w:rsid w:val="008C7C17"/>
    <w:rsid w:val="008C7C6E"/>
    <w:rsid w:val="008D0F1C"/>
    <w:rsid w:val="008D1091"/>
    <w:rsid w:val="008D1122"/>
    <w:rsid w:val="008D2353"/>
    <w:rsid w:val="008D39AE"/>
    <w:rsid w:val="008D4730"/>
    <w:rsid w:val="008D47BB"/>
    <w:rsid w:val="008D4CE0"/>
    <w:rsid w:val="008D4FAD"/>
    <w:rsid w:val="008D5200"/>
    <w:rsid w:val="008D63FB"/>
    <w:rsid w:val="008D71DE"/>
    <w:rsid w:val="008D760D"/>
    <w:rsid w:val="008D78D7"/>
    <w:rsid w:val="008D7D9F"/>
    <w:rsid w:val="008E00F4"/>
    <w:rsid w:val="008E1864"/>
    <w:rsid w:val="008E19B8"/>
    <w:rsid w:val="008E20ED"/>
    <w:rsid w:val="008E21A4"/>
    <w:rsid w:val="008E2635"/>
    <w:rsid w:val="008E2A0B"/>
    <w:rsid w:val="008E2B3F"/>
    <w:rsid w:val="008E38B8"/>
    <w:rsid w:val="008E393E"/>
    <w:rsid w:val="008E42AB"/>
    <w:rsid w:val="008E483C"/>
    <w:rsid w:val="008E5385"/>
    <w:rsid w:val="008E5A2B"/>
    <w:rsid w:val="008E5C95"/>
    <w:rsid w:val="008E70E6"/>
    <w:rsid w:val="008E748B"/>
    <w:rsid w:val="008E79BD"/>
    <w:rsid w:val="008F0472"/>
    <w:rsid w:val="008F0A0E"/>
    <w:rsid w:val="008F12F2"/>
    <w:rsid w:val="008F257B"/>
    <w:rsid w:val="008F26F1"/>
    <w:rsid w:val="008F2C3D"/>
    <w:rsid w:val="008F2D57"/>
    <w:rsid w:val="008F41B4"/>
    <w:rsid w:val="008F4309"/>
    <w:rsid w:val="008F4349"/>
    <w:rsid w:val="008F45D6"/>
    <w:rsid w:val="008F6D5A"/>
    <w:rsid w:val="008F6E03"/>
    <w:rsid w:val="008F7304"/>
    <w:rsid w:val="008F7CF1"/>
    <w:rsid w:val="009016EC"/>
    <w:rsid w:val="00902419"/>
    <w:rsid w:val="00902D6B"/>
    <w:rsid w:val="00902FE9"/>
    <w:rsid w:val="009033EF"/>
    <w:rsid w:val="009034AA"/>
    <w:rsid w:val="00903B70"/>
    <w:rsid w:val="00904A6A"/>
    <w:rsid w:val="009063AB"/>
    <w:rsid w:val="00906642"/>
    <w:rsid w:val="00907006"/>
    <w:rsid w:val="009077E2"/>
    <w:rsid w:val="00907AA7"/>
    <w:rsid w:val="0091020E"/>
    <w:rsid w:val="00910C3C"/>
    <w:rsid w:val="00913BC0"/>
    <w:rsid w:val="009143DA"/>
    <w:rsid w:val="0091446C"/>
    <w:rsid w:val="00914A86"/>
    <w:rsid w:val="0091545F"/>
    <w:rsid w:val="00916041"/>
    <w:rsid w:val="009161A7"/>
    <w:rsid w:val="009162A3"/>
    <w:rsid w:val="00917913"/>
    <w:rsid w:val="009201C5"/>
    <w:rsid w:val="00920351"/>
    <w:rsid w:val="00920E3E"/>
    <w:rsid w:val="009210A5"/>
    <w:rsid w:val="0092121B"/>
    <w:rsid w:val="00921539"/>
    <w:rsid w:val="009215A0"/>
    <w:rsid w:val="00924D1D"/>
    <w:rsid w:val="009256DB"/>
    <w:rsid w:val="00925728"/>
    <w:rsid w:val="00926B20"/>
    <w:rsid w:val="0092798A"/>
    <w:rsid w:val="00927B83"/>
    <w:rsid w:val="00930584"/>
    <w:rsid w:val="009308F9"/>
    <w:rsid w:val="00931879"/>
    <w:rsid w:val="00931F91"/>
    <w:rsid w:val="00932CBC"/>
    <w:rsid w:val="0093341A"/>
    <w:rsid w:val="0093359F"/>
    <w:rsid w:val="009344EC"/>
    <w:rsid w:val="00934EAB"/>
    <w:rsid w:val="0093588F"/>
    <w:rsid w:val="0093625B"/>
    <w:rsid w:val="00940200"/>
    <w:rsid w:val="00940486"/>
    <w:rsid w:val="0094052D"/>
    <w:rsid w:val="0094124C"/>
    <w:rsid w:val="00941388"/>
    <w:rsid w:val="00941628"/>
    <w:rsid w:val="00942829"/>
    <w:rsid w:val="00942A25"/>
    <w:rsid w:val="009432A9"/>
    <w:rsid w:val="00943374"/>
    <w:rsid w:val="009436AE"/>
    <w:rsid w:val="009446AA"/>
    <w:rsid w:val="0094493F"/>
    <w:rsid w:val="009450A5"/>
    <w:rsid w:val="00945BC1"/>
    <w:rsid w:val="0094762E"/>
    <w:rsid w:val="00947D62"/>
    <w:rsid w:val="00950014"/>
    <w:rsid w:val="009502D3"/>
    <w:rsid w:val="009517BD"/>
    <w:rsid w:val="00951FB9"/>
    <w:rsid w:val="00951FBA"/>
    <w:rsid w:val="00952528"/>
    <w:rsid w:val="00952699"/>
    <w:rsid w:val="009526F5"/>
    <w:rsid w:val="00952AEB"/>
    <w:rsid w:val="00953199"/>
    <w:rsid w:val="009537CC"/>
    <w:rsid w:val="00953F34"/>
    <w:rsid w:val="00955433"/>
    <w:rsid w:val="00955CBD"/>
    <w:rsid w:val="009568A0"/>
    <w:rsid w:val="009570F9"/>
    <w:rsid w:val="00961F45"/>
    <w:rsid w:val="00961FBD"/>
    <w:rsid w:val="0096249D"/>
    <w:rsid w:val="009644A2"/>
    <w:rsid w:val="00964AA9"/>
    <w:rsid w:val="0096531D"/>
    <w:rsid w:val="00965491"/>
    <w:rsid w:val="00965EFA"/>
    <w:rsid w:val="009666B5"/>
    <w:rsid w:val="00967319"/>
    <w:rsid w:val="009676D4"/>
    <w:rsid w:val="00967C71"/>
    <w:rsid w:val="00967CEA"/>
    <w:rsid w:val="00970300"/>
    <w:rsid w:val="009720D1"/>
    <w:rsid w:val="00972EB8"/>
    <w:rsid w:val="0097333D"/>
    <w:rsid w:val="0097338B"/>
    <w:rsid w:val="00974208"/>
    <w:rsid w:val="00974340"/>
    <w:rsid w:val="0097459F"/>
    <w:rsid w:val="009745A5"/>
    <w:rsid w:val="0097578E"/>
    <w:rsid w:val="009757E2"/>
    <w:rsid w:val="00976B42"/>
    <w:rsid w:val="00976FC4"/>
    <w:rsid w:val="0097711E"/>
    <w:rsid w:val="00977627"/>
    <w:rsid w:val="00980326"/>
    <w:rsid w:val="00980B8F"/>
    <w:rsid w:val="00980CC4"/>
    <w:rsid w:val="00982400"/>
    <w:rsid w:val="009831C9"/>
    <w:rsid w:val="009834C3"/>
    <w:rsid w:val="00983634"/>
    <w:rsid w:val="009837AB"/>
    <w:rsid w:val="00983B32"/>
    <w:rsid w:val="00983D1A"/>
    <w:rsid w:val="009841F7"/>
    <w:rsid w:val="00985043"/>
    <w:rsid w:val="00986220"/>
    <w:rsid w:val="009869BD"/>
    <w:rsid w:val="009870AB"/>
    <w:rsid w:val="0098739A"/>
    <w:rsid w:val="00987B01"/>
    <w:rsid w:val="00987FE7"/>
    <w:rsid w:val="0099023A"/>
    <w:rsid w:val="00990BB0"/>
    <w:rsid w:val="009910D4"/>
    <w:rsid w:val="00991127"/>
    <w:rsid w:val="00991367"/>
    <w:rsid w:val="009955A9"/>
    <w:rsid w:val="00995C53"/>
    <w:rsid w:val="009962DF"/>
    <w:rsid w:val="00996867"/>
    <w:rsid w:val="00996B78"/>
    <w:rsid w:val="009972C8"/>
    <w:rsid w:val="009A0CC2"/>
    <w:rsid w:val="009A1390"/>
    <w:rsid w:val="009A1AC6"/>
    <w:rsid w:val="009A207A"/>
    <w:rsid w:val="009A2A74"/>
    <w:rsid w:val="009A2BE9"/>
    <w:rsid w:val="009A3A83"/>
    <w:rsid w:val="009A4F91"/>
    <w:rsid w:val="009A567E"/>
    <w:rsid w:val="009A6BB9"/>
    <w:rsid w:val="009A7DD9"/>
    <w:rsid w:val="009B005F"/>
    <w:rsid w:val="009B0626"/>
    <w:rsid w:val="009B09A5"/>
    <w:rsid w:val="009B1A74"/>
    <w:rsid w:val="009B2E47"/>
    <w:rsid w:val="009B3355"/>
    <w:rsid w:val="009B3430"/>
    <w:rsid w:val="009B34A2"/>
    <w:rsid w:val="009B3708"/>
    <w:rsid w:val="009B3D04"/>
    <w:rsid w:val="009B4D23"/>
    <w:rsid w:val="009B4DE0"/>
    <w:rsid w:val="009B5378"/>
    <w:rsid w:val="009B5762"/>
    <w:rsid w:val="009B576A"/>
    <w:rsid w:val="009B5F10"/>
    <w:rsid w:val="009B65B6"/>
    <w:rsid w:val="009B6A6F"/>
    <w:rsid w:val="009B7EB0"/>
    <w:rsid w:val="009C089B"/>
    <w:rsid w:val="009C0908"/>
    <w:rsid w:val="009C0A58"/>
    <w:rsid w:val="009C0EEB"/>
    <w:rsid w:val="009C0FD1"/>
    <w:rsid w:val="009C1A75"/>
    <w:rsid w:val="009C1B25"/>
    <w:rsid w:val="009C2DED"/>
    <w:rsid w:val="009C3E04"/>
    <w:rsid w:val="009C4779"/>
    <w:rsid w:val="009C4AEE"/>
    <w:rsid w:val="009C4E19"/>
    <w:rsid w:val="009C5283"/>
    <w:rsid w:val="009C5B52"/>
    <w:rsid w:val="009C5F4E"/>
    <w:rsid w:val="009C7021"/>
    <w:rsid w:val="009D0E0D"/>
    <w:rsid w:val="009D16C5"/>
    <w:rsid w:val="009D1C71"/>
    <w:rsid w:val="009D2393"/>
    <w:rsid w:val="009D28A5"/>
    <w:rsid w:val="009D2941"/>
    <w:rsid w:val="009D2950"/>
    <w:rsid w:val="009D2FF0"/>
    <w:rsid w:val="009D4F92"/>
    <w:rsid w:val="009D56C8"/>
    <w:rsid w:val="009D751F"/>
    <w:rsid w:val="009D78C3"/>
    <w:rsid w:val="009D79C3"/>
    <w:rsid w:val="009E0298"/>
    <w:rsid w:val="009E0771"/>
    <w:rsid w:val="009E08E0"/>
    <w:rsid w:val="009E355C"/>
    <w:rsid w:val="009E3E0A"/>
    <w:rsid w:val="009E3E42"/>
    <w:rsid w:val="009E45CF"/>
    <w:rsid w:val="009E4A25"/>
    <w:rsid w:val="009E57BE"/>
    <w:rsid w:val="009E6922"/>
    <w:rsid w:val="009E6BD9"/>
    <w:rsid w:val="009E77AD"/>
    <w:rsid w:val="009E7E57"/>
    <w:rsid w:val="009F03AA"/>
    <w:rsid w:val="009F10D7"/>
    <w:rsid w:val="009F1CB1"/>
    <w:rsid w:val="009F1D22"/>
    <w:rsid w:val="009F1D8A"/>
    <w:rsid w:val="009F1E54"/>
    <w:rsid w:val="009F2186"/>
    <w:rsid w:val="009F2440"/>
    <w:rsid w:val="009F3450"/>
    <w:rsid w:val="009F39FA"/>
    <w:rsid w:val="009F4304"/>
    <w:rsid w:val="009F7CEC"/>
    <w:rsid w:val="00A00609"/>
    <w:rsid w:val="00A00BFC"/>
    <w:rsid w:val="00A0116F"/>
    <w:rsid w:val="00A01763"/>
    <w:rsid w:val="00A018D8"/>
    <w:rsid w:val="00A01CE4"/>
    <w:rsid w:val="00A02E6A"/>
    <w:rsid w:val="00A03D08"/>
    <w:rsid w:val="00A03DB8"/>
    <w:rsid w:val="00A049F8"/>
    <w:rsid w:val="00A04EE7"/>
    <w:rsid w:val="00A069A4"/>
    <w:rsid w:val="00A06A4E"/>
    <w:rsid w:val="00A076EC"/>
    <w:rsid w:val="00A07D7A"/>
    <w:rsid w:val="00A12AE0"/>
    <w:rsid w:val="00A12EC4"/>
    <w:rsid w:val="00A13BAD"/>
    <w:rsid w:val="00A14867"/>
    <w:rsid w:val="00A149D4"/>
    <w:rsid w:val="00A156C7"/>
    <w:rsid w:val="00A166BC"/>
    <w:rsid w:val="00A16C47"/>
    <w:rsid w:val="00A16EC5"/>
    <w:rsid w:val="00A17E74"/>
    <w:rsid w:val="00A202C5"/>
    <w:rsid w:val="00A20AB9"/>
    <w:rsid w:val="00A213F2"/>
    <w:rsid w:val="00A2140E"/>
    <w:rsid w:val="00A2173B"/>
    <w:rsid w:val="00A22011"/>
    <w:rsid w:val="00A2282A"/>
    <w:rsid w:val="00A2334C"/>
    <w:rsid w:val="00A23D37"/>
    <w:rsid w:val="00A2404A"/>
    <w:rsid w:val="00A26B63"/>
    <w:rsid w:val="00A277B5"/>
    <w:rsid w:val="00A27CF6"/>
    <w:rsid w:val="00A30363"/>
    <w:rsid w:val="00A3036F"/>
    <w:rsid w:val="00A30546"/>
    <w:rsid w:val="00A306B4"/>
    <w:rsid w:val="00A31CF8"/>
    <w:rsid w:val="00A32068"/>
    <w:rsid w:val="00A334E8"/>
    <w:rsid w:val="00A33E7A"/>
    <w:rsid w:val="00A34BAD"/>
    <w:rsid w:val="00A359FE"/>
    <w:rsid w:val="00A3615D"/>
    <w:rsid w:val="00A37B35"/>
    <w:rsid w:val="00A37CB0"/>
    <w:rsid w:val="00A40A7A"/>
    <w:rsid w:val="00A4187F"/>
    <w:rsid w:val="00A418DB"/>
    <w:rsid w:val="00A41984"/>
    <w:rsid w:val="00A419D2"/>
    <w:rsid w:val="00A41AD4"/>
    <w:rsid w:val="00A41CDF"/>
    <w:rsid w:val="00A42001"/>
    <w:rsid w:val="00A420A0"/>
    <w:rsid w:val="00A42FF5"/>
    <w:rsid w:val="00A437CE"/>
    <w:rsid w:val="00A437D8"/>
    <w:rsid w:val="00A446E0"/>
    <w:rsid w:val="00A47CAD"/>
    <w:rsid w:val="00A508EE"/>
    <w:rsid w:val="00A514B1"/>
    <w:rsid w:val="00A51883"/>
    <w:rsid w:val="00A52BFB"/>
    <w:rsid w:val="00A52C1C"/>
    <w:rsid w:val="00A530D9"/>
    <w:rsid w:val="00A5375B"/>
    <w:rsid w:val="00A53907"/>
    <w:rsid w:val="00A53F05"/>
    <w:rsid w:val="00A54150"/>
    <w:rsid w:val="00A548FC"/>
    <w:rsid w:val="00A56836"/>
    <w:rsid w:val="00A56BDE"/>
    <w:rsid w:val="00A5783F"/>
    <w:rsid w:val="00A60253"/>
    <w:rsid w:val="00A6049B"/>
    <w:rsid w:val="00A6067E"/>
    <w:rsid w:val="00A60F37"/>
    <w:rsid w:val="00A61842"/>
    <w:rsid w:val="00A62DE8"/>
    <w:rsid w:val="00A6379B"/>
    <w:rsid w:val="00A64B64"/>
    <w:rsid w:val="00A64F33"/>
    <w:rsid w:val="00A65504"/>
    <w:rsid w:val="00A66894"/>
    <w:rsid w:val="00A66B73"/>
    <w:rsid w:val="00A678D2"/>
    <w:rsid w:val="00A70206"/>
    <w:rsid w:val="00A70249"/>
    <w:rsid w:val="00A70254"/>
    <w:rsid w:val="00A70D2F"/>
    <w:rsid w:val="00A711D0"/>
    <w:rsid w:val="00A71287"/>
    <w:rsid w:val="00A7144B"/>
    <w:rsid w:val="00A72331"/>
    <w:rsid w:val="00A72C77"/>
    <w:rsid w:val="00A72E1D"/>
    <w:rsid w:val="00A72E68"/>
    <w:rsid w:val="00A73557"/>
    <w:rsid w:val="00A7381F"/>
    <w:rsid w:val="00A73986"/>
    <w:rsid w:val="00A73C7C"/>
    <w:rsid w:val="00A75155"/>
    <w:rsid w:val="00A75739"/>
    <w:rsid w:val="00A762F5"/>
    <w:rsid w:val="00A76ADA"/>
    <w:rsid w:val="00A76AFC"/>
    <w:rsid w:val="00A76C27"/>
    <w:rsid w:val="00A76E3A"/>
    <w:rsid w:val="00A77230"/>
    <w:rsid w:val="00A77415"/>
    <w:rsid w:val="00A77A4E"/>
    <w:rsid w:val="00A80170"/>
    <w:rsid w:val="00A80202"/>
    <w:rsid w:val="00A8195B"/>
    <w:rsid w:val="00A81DB5"/>
    <w:rsid w:val="00A81EEF"/>
    <w:rsid w:val="00A8212F"/>
    <w:rsid w:val="00A829B7"/>
    <w:rsid w:val="00A82BF0"/>
    <w:rsid w:val="00A82DB8"/>
    <w:rsid w:val="00A8346B"/>
    <w:rsid w:val="00A83653"/>
    <w:rsid w:val="00A837FD"/>
    <w:rsid w:val="00A84387"/>
    <w:rsid w:val="00A846AE"/>
    <w:rsid w:val="00A84B8B"/>
    <w:rsid w:val="00A85226"/>
    <w:rsid w:val="00A85E58"/>
    <w:rsid w:val="00A865D0"/>
    <w:rsid w:val="00A903EC"/>
    <w:rsid w:val="00A90C00"/>
    <w:rsid w:val="00A91B54"/>
    <w:rsid w:val="00A925A7"/>
    <w:rsid w:val="00A92E89"/>
    <w:rsid w:val="00A9377E"/>
    <w:rsid w:val="00A94510"/>
    <w:rsid w:val="00A95194"/>
    <w:rsid w:val="00A95396"/>
    <w:rsid w:val="00AA0A21"/>
    <w:rsid w:val="00AA0FA5"/>
    <w:rsid w:val="00AA1148"/>
    <w:rsid w:val="00AA143C"/>
    <w:rsid w:val="00AA1672"/>
    <w:rsid w:val="00AA354E"/>
    <w:rsid w:val="00AA4568"/>
    <w:rsid w:val="00AA4A08"/>
    <w:rsid w:val="00AA4E78"/>
    <w:rsid w:val="00AA5857"/>
    <w:rsid w:val="00AA65CE"/>
    <w:rsid w:val="00AA6D60"/>
    <w:rsid w:val="00AA6DD3"/>
    <w:rsid w:val="00AA6FAD"/>
    <w:rsid w:val="00AA7CC5"/>
    <w:rsid w:val="00AB04C2"/>
    <w:rsid w:val="00AB0B34"/>
    <w:rsid w:val="00AB1A73"/>
    <w:rsid w:val="00AB1C3A"/>
    <w:rsid w:val="00AB1E0C"/>
    <w:rsid w:val="00AB2C16"/>
    <w:rsid w:val="00AB2E61"/>
    <w:rsid w:val="00AB3679"/>
    <w:rsid w:val="00AB4032"/>
    <w:rsid w:val="00AB434C"/>
    <w:rsid w:val="00AB452E"/>
    <w:rsid w:val="00AB48DF"/>
    <w:rsid w:val="00AB4C72"/>
    <w:rsid w:val="00AB5E7B"/>
    <w:rsid w:val="00AB60C1"/>
    <w:rsid w:val="00AB6B6A"/>
    <w:rsid w:val="00AB6DD6"/>
    <w:rsid w:val="00AC090A"/>
    <w:rsid w:val="00AC199A"/>
    <w:rsid w:val="00AC1A43"/>
    <w:rsid w:val="00AC20EC"/>
    <w:rsid w:val="00AC2C74"/>
    <w:rsid w:val="00AC3273"/>
    <w:rsid w:val="00AC33EB"/>
    <w:rsid w:val="00AC4463"/>
    <w:rsid w:val="00AC4D70"/>
    <w:rsid w:val="00AC4FAF"/>
    <w:rsid w:val="00AC55D4"/>
    <w:rsid w:val="00AC6E0D"/>
    <w:rsid w:val="00AD1B79"/>
    <w:rsid w:val="00AD2164"/>
    <w:rsid w:val="00AD275D"/>
    <w:rsid w:val="00AD2DB9"/>
    <w:rsid w:val="00AD47E1"/>
    <w:rsid w:val="00AD5855"/>
    <w:rsid w:val="00AD64D3"/>
    <w:rsid w:val="00AD74E6"/>
    <w:rsid w:val="00AD7D25"/>
    <w:rsid w:val="00AD7D32"/>
    <w:rsid w:val="00AE17DD"/>
    <w:rsid w:val="00AE20EC"/>
    <w:rsid w:val="00AE26C1"/>
    <w:rsid w:val="00AE2C83"/>
    <w:rsid w:val="00AE4749"/>
    <w:rsid w:val="00AE49C6"/>
    <w:rsid w:val="00AE6500"/>
    <w:rsid w:val="00AE680F"/>
    <w:rsid w:val="00AE68F0"/>
    <w:rsid w:val="00AE6BE2"/>
    <w:rsid w:val="00AF0183"/>
    <w:rsid w:val="00AF058B"/>
    <w:rsid w:val="00AF0696"/>
    <w:rsid w:val="00AF2047"/>
    <w:rsid w:val="00AF3284"/>
    <w:rsid w:val="00AF357F"/>
    <w:rsid w:val="00AF3DAC"/>
    <w:rsid w:val="00AF4A9D"/>
    <w:rsid w:val="00AF4B92"/>
    <w:rsid w:val="00AF56A0"/>
    <w:rsid w:val="00AF60CF"/>
    <w:rsid w:val="00AF66DA"/>
    <w:rsid w:val="00AF6B94"/>
    <w:rsid w:val="00AF6D88"/>
    <w:rsid w:val="00AF70C3"/>
    <w:rsid w:val="00AF7260"/>
    <w:rsid w:val="00AF7365"/>
    <w:rsid w:val="00AF766D"/>
    <w:rsid w:val="00AF7FDC"/>
    <w:rsid w:val="00B0043B"/>
    <w:rsid w:val="00B007F4"/>
    <w:rsid w:val="00B020F0"/>
    <w:rsid w:val="00B027F0"/>
    <w:rsid w:val="00B0293D"/>
    <w:rsid w:val="00B03308"/>
    <w:rsid w:val="00B0422D"/>
    <w:rsid w:val="00B05B34"/>
    <w:rsid w:val="00B05E72"/>
    <w:rsid w:val="00B05E85"/>
    <w:rsid w:val="00B06D2C"/>
    <w:rsid w:val="00B06E51"/>
    <w:rsid w:val="00B06ED0"/>
    <w:rsid w:val="00B06F03"/>
    <w:rsid w:val="00B071E0"/>
    <w:rsid w:val="00B077F7"/>
    <w:rsid w:val="00B1075F"/>
    <w:rsid w:val="00B11314"/>
    <w:rsid w:val="00B11914"/>
    <w:rsid w:val="00B12A68"/>
    <w:rsid w:val="00B12A7E"/>
    <w:rsid w:val="00B132E3"/>
    <w:rsid w:val="00B1333B"/>
    <w:rsid w:val="00B137A3"/>
    <w:rsid w:val="00B13EAE"/>
    <w:rsid w:val="00B1441F"/>
    <w:rsid w:val="00B153F1"/>
    <w:rsid w:val="00B15DDC"/>
    <w:rsid w:val="00B16B5A"/>
    <w:rsid w:val="00B17854"/>
    <w:rsid w:val="00B17987"/>
    <w:rsid w:val="00B201A0"/>
    <w:rsid w:val="00B201F9"/>
    <w:rsid w:val="00B20A89"/>
    <w:rsid w:val="00B20D33"/>
    <w:rsid w:val="00B2116D"/>
    <w:rsid w:val="00B21594"/>
    <w:rsid w:val="00B21762"/>
    <w:rsid w:val="00B21C47"/>
    <w:rsid w:val="00B21E37"/>
    <w:rsid w:val="00B22249"/>
    <w:rsid w:val="00B2225D"/>
    <w:rsid w:val="00B23F45"/>
    <w:rsid w:val="00B24986"/>
    <w:rsid w:val="00B24C78"/>
    <w:rsid w:val="00B25904"/>
    <w:rsid w:val="00B26180"/>
    <w:rsid w:val="00B262C5"/>
    <w:rsid w:val="00B2676B"/>
    <w:rsid w:val="00B26780"/>
    <w:rsid w:val="00B26BB6"/>
    <w:rsid w:val="00B2742A"/>
    <w:rsid w:val="00B279D1"/>
    <w:rsid w:val="00B303B3"/>
    <w:rsid w:val="00B30DFB"/>
    <w:rsid w:val="00B31B3E"/>
    <w:rsid w:val="00B31DEC"/>
    <w:rsid w:val="00B325C5"/>
    <w:rsid w:val="00B33522"/>
    <w:rsid w:val="00B33C7A"/>
    <w:rsid w:val="00B3410E"/>
    <w:rsid w:val="00B36213"/>
    <w:rsid w:val="00B36AE0"/>
    <w:rsid w:val="00B36C60"/>
    <w:rsid w:val="00B3701F"/>
    <w:rsid w:val="00B425A6"/>
    <w:rsid w:val="00B4282B"/>
    <w:rsid w:val="00B42839"/>
    <w:rsid w:val="00B42DED"/>
    <w:rsid w:val="00B432F9"/>
    <w:rsid w:val="00B45723"/>
    <w:rsid w:val="00B4578A"/>
    <w:rsid w:val="00B458F1"/>
    <w:rsid w:val="00B45E95"/>
    <w:rsid w:val="00B4602D"/>
    <w:rsid w:val="00B46709"/>
    <w:rsid w:val="00B46B93"/>
    <w:rsid w:val="00B46F15"/>
    <w:rsid w:val="00B478AE"/>
    <w:rsid w:val="00B504DE"/>
    <w:rsid w:val="00B50B88"/>
    <w:rsid w:val="00B51C85"/>
    <w:rsid w:val="00B52988"/>
    <w:rsid w:val="00B52FAD"/>
    <w:rsid w:val="00B52FCC"/>
    <w:rsid w:val="00B534B1"/>
    <w:rsid w:val="00B5410A"/>
    <w:rsid w:val="00B542CE"/>
    <w:rsid w:val="00B549AA"/>
    <w:rsid w:val="00B55D20"/>
    <w:rsid w:val="00B5634D"/>
    <w:rsid w:val="00B56C34"/>
    <w:rsid w:val="00B56F4C"/>
    <w:rsid w:val="00B57710"/>
    <w:rsid w:val="00B57745"/>
    <w:rsid w:val="00B57A15"/>
    <w:rsid w:val="00B60974"/>
    <w:rsid w:val="00B61381"/>
    <w:rsid w:val="00B6185C"/>
    <w:rsid w:val="00B61C3D"/>
    <w:rsid w:val="00B62EF4"/>
    <w:rsid w:val="00B6316E"/>
    <w:rsid w:val="00B63563"/>
    <w:rsid w:val="00B63603"/>
    <w:rsid w:val="00B63B17"/>
    <w:rsid w:val="00B65196"/>
    <w:rsid w:val="00B6629D"/>
    <w:rsid w:val="00B66510"/>
    <w:rsid w:val="00B66FBA"/>
    <w:rsid w:val="00B671C7"/>
    <w:rsid w:val="00B679AE"/>
    <w:rsid w:val="00B70605"/>
    <w:rsid w:val="00B707C2"/>
    <w:rsid w:val="00B712E9"/>
    <w:rsid w:val="00B71976"/>
    <w:rsid w:val="00B71F8A"/>
    <w:rsid w:val="00B74188"/>
    <w:rsid w:val="00B74D4B"/>
    <w:rsid w:val="00B76C0B"/>
    <w:rsid w:val="00B77305"/>
    <w:rsid w:val="00B803BF"/>
    <w:rsid w:val="00B80BE7"/>
    <w:rsid w:val="00B818E0"/>
    <w:rsid w:val="00B82463"/>
    <w:rsid w:val="00B826C1"/>
    <w:rsid w:val="00B82753"/>
    <w:rsid w:val="00B82EE4"/>
    <w:rsid w:val="00B83C5B"/>
    <w:rsid w:val="00B83EB0"/>
    <w:rsid w:val="00B8431A"/>
    <w:rsid w:val="00B84358"/>
    <w:rsid w:val="00B84490"/>
    <w:rsid w:val="00B84723"/>
    <w:rsid w:val="00B849C1"/>
    <w:rsid w:val="00B85017"/>
    <w:rsid w:val="00B85909"/>
    <w:rsid w:val="00B87962"/>
    <w:rsid w:val="00B90735"/>
    <w:rsid w:val="00B92761"/>
    <w:rsid w:val="00B93A10"/>
    <w:rsid w:val="00B93AD0"/>
    <w:rsid w:val="00B9474A"/>
    <w:rsid w:val="00B94BB0"/>
    <w:rsid w:val="00B94CFE"/>
    <w:rsid w:val="00B95B6B"/>
    <w:rsid w:val="00B9672A"/>
    <w:rsid w:val="00B96B23"/>
    <w:rsid w:val="00B9799F"/>
    <w:rsid w:val="00B979C9"/>
    <w:rsid w:val="00BA0C33"/>
    <w:rsid w:val="00BA191E"/>
    <w:rsid w:val="00BA199A"/>
    <w:rsid w:val="00BA31E8"/>
    <w:rsid w:val="00BA382A"/>
    <w:rsid w:val="00BA3918"/>
    <w:rsid w:val="00BA40F0"/>
    <w:rsid w:val="00BA4A20"/>
    <w:rsid w:val="00BA4E1D"/>
    <w:rsid w:val="00BA6355"/>
    <w:rsid w:val="00BA6568"/>
    <w:rsid w:val="00BA727F"/>
    <w:rsid w:val="00BA75CC"/>
    <w:rsid w:val="00BA7E5F"/>
    <w:rsid w:val="00BB0112"/>
    <w:rsid w:val="00BB0169"/>
    <w:rsid w:val="00BB0740"/>
    <w:rsid w:val="00BB0C1A"/>
    <w:rsid w:val="00BB0E70"/>
    <w:rsid w:val="00BB115F"/>
    <w:rsid w:val="00BB292A"/>
    <w:rsid w:val="00BB30CC"/>
    <w:rsid w:val="00BB32C9"/>
    <w:rsid w:val="00BB33B4"/>
    <w:rsid w:val="00BB4480"/>
    <w:rsid w:val="00BB46AC"/>
    <w:rsid w:val="00BB4DA9"/>
    <w:rsid w:val="00BB4EA6"/>
    <w:rsid w:val="00BB534C"/>
    <w:rsid w:val="00BB583C"/>
    <w:rsid w:val="00BB5AD9"/>
    <w:rsid w:val="00BB66F4"/>
    <w:rsid w:val="00BB7B28"/>
    <w:rsid w:val="00BB7BAF"/>
    <w:rsid w:val="00BC197F"/>
    <w:rsid w:val="00BC1EE5"/>
    <w:rsid w:val="00BC1F43"/>
    <w:rsid w:val="00BC28F7"/>
    <w:rsid w:val="00BC3000"/>
    <w:rsid w:val="00BC3156"/>
    <w:rsid w:val="00BC44D5"/>
    <w:rsid w:val="00BC4574"/>
    <w:rsid w:val="00BC4594"/>
    <w:rsid w:val="00BC45AC"/>
    <w:rsid w:val="00BC547B"/>
    <w:rsid w:val="00BC5569"/>
    <w:rsid w:val="00BC575C"/>
    <w:rsid w:val="00BC5A2D"/>
    <w:rsid w:val="00BC694C"/>
    <w:rsid w:val="00BC698C"/>
    <w:rsid w:val="00BC766E"/>
    <w:rsid w:val="00BD107B"/>
    <w:rsid w:val="00BD2D69"/>
    <w:rsid w:val="00BD2E76"/>
    <w:rsid w:val="00BD2F5B"/>
    <w:rsid w:val="00BD446D"/>
    <w:rsid w:val="00BD489D"/>
    <w:rsid w:val="00BD4CB6"/>
    <w:rsid w:val="00BD64FF"/>
    <w:rsid w:val="00BD69E4"/>
    <w:rsid w:val="00BD7E29"/>
    <w:rsid w:val="00BD7F1C"/>
    <w:rsid w:val="00BD7FE1"/>
    <w:rsid w:val="00BE04CE"/>
    <w:rsid w:val="00BE0B11"/>
    <w:rsid w:val="00BE2AC6"/>
    <w:rsid w:val="00BE379A"/>
    <w:rsid w:val="00BE46E8"/>
    <w:rsid w:val="00BE5487"/>
    <w:rsid w:val="00BE5A76"/>
    <w:rsid w:val="00BE6968"/>
    <w:rsid w:val="00BE6C09"/>
    <w:rsid w:val="00BF00A6"/>
    <w:rsid w:val="00BF1529"/>
    <w:rsid w:val="00BF175A"/>
    <w:rsid w:val="00BF187B"/>
    <w:rsid w:val="00BF1D5A"/>
    <w:rsid w:val="00BF2DBB"/>
    <w:rsid w:val="00BF2EA5"/>
    <w:rsid w:val="00BF36C9"/>
    <w:rsid w:val="00BF378E"/>
    <w:rsid w:val="00BF3BD1"/>
    <w:rsid w:val="00BF4AB4"/>
    <w:rsid w:val="00BF53BD"/>
    <w:rsid w:val="00BF5CD9"/>
    <w:rsid w:val="00BF75E7"/>
    <w:rsid w:val="00BF78F6"/>
    <w:rsid w:val="00C00687"/>
    <w:rsid w:val="00C02957"/>
    <w:rsid w:val="00C02F6A"/>
    <w:rsid w:val="00C0413E"/>
    <w:rsid w:val="00C044D0"/>
    <w:rsid w:val="00C045D5"/>
    <w:rsid w:val="00C04F32"/>
    <w:rsid w:val="00C050BC"/>
    <w:rsid w:val="00C0695A"/>
    <w:rsid w:val="00C10217"/>
    <w:rsid w:val="00C11B45"/>
    <w:rsid w:val="00C11D55"/>
    <w:rsid w:val="00C1425E"/>
    <w:rsid w:val="00C144E1"/>
    <w:rsid w:val="00C1483C"/>
    <w:rsid w:val="00C148FF"/>
    <w:rsid w:val="00C15177"/>
    <w:rsid w:val="00C15230"/>
    <w:rsid w:val="00C158ED"/>
    <w:rsid w:val="00C16D16"/>
    <w:rsid w:val="00C176EA"/>
    <w:rsid w:val="00C179DC"/>
    <w:rsid w:val="00C20FBB"/>
    <w:rsid w:val="00C213F2"/>
    <w:rsid w:val="00C2178C"/>
    <w:rsid w:val="00C21BE7"/>
    <w:rsid w:val="00C22417"/>
    <w:rsid w:val="00C2241F"/>
    <w:rsid w:val="00C227D2"/>
    <w:rsid w:val="00C22AF1"/>
    <w:rsid w:val="00C24055"/>
    <w:rsid w:val="00C25CBB"/>
    <w:rsid w:val="00C25D96"/>
    <w:rsid w:val="00C25F46"/>
    <w:rsid w:val="00C261EC"/>
    <w:rsid w:val="00C2623E"/>
    <w:rsid w:val="00C26265"/>
    <w:rsid w:val="00C30A0E"/>
    <w:rsid w:val="00C30C82"/>
    <w:rsid w:val="00C30D18"/>
    <w:rsid w:val="00C31521"/>
    <w:rsid w:val="00C31570"/>
    <w:rsid w:val="00C31988"/>
    <w:rsid w:val="00C31F87"/>
    <w:rsid w:val="00C32612"/>
    <w:rsid w:val="00C3369B"/>
    <w:rsid w:val="00C33C37"/>
    <w:rsid w:val="00C36DFE"/>
    <w:rsid w:val="00C375F3"/>
    <w:rsid w:val="00C377FA"/>
    <w:rsid w:val="00C4177F"/>
    <w:rsid w:val="00C42024"/>
    <w:rsid w:val="00C4234D"/>
    <w:rsid w:val="00C4259B"/>
    <w:rsid w:val="00C4272C"/>
    <w:rsid w:val="00C42C1F"/>
    <w:rsid w:val="00C450E9"/>
    <w:rsid w:val="00C45824"/>
    <w:rsid w:val="00C45DE9"/>
    <w:rsid w:val="00C46996"/>
    <w:rsid w:val="00C46C13"/>
    <w:rsid w:val="00C47457"/>
    <w:rsid w:val="00C47765"/>
    <w:rsid w:val="00C47BDC"/>
    <w:rsid w:val="00C47DB4"/>
    <w:rsid w:val="00C5058D"/>
    <w:rsid w:val="00C50894"/>
    <w:rsid w:val="00C50E57"/>
    <w:rsid w:val="00C51EBF"/>
    <w:rsid w:val="00C52638"/>
    <w:rsid w:val="00C539F8"/>
    <w:rsid w:val="00C5406A"/>
    <w:rsid w:val="00C54534"/>
    <w:rsid w:val="00C54774"/>
    <w:rsid w:val="00C5481C"/>
    <w:rsid w:val="00C56278"/>
    <w:rsid w:val="00C5630B"/>
    <w:rsid w:val="00C571A8"/>
    <w:rsid w:val="00C5728B"/>
    <w:rsid w:val="00C572C2"/>
    <w:rsid w:val="00C57FBF"/>
    <w:rsid w:val="00C604C8"/>
    <w:rsid w:val="00C608BE"/>
    <w:rsid w:val="00C62620"/>
    <w:rsid w:val="00C628A9"/>
    <w:rsid w:val="00C62E12"/>
    <w:rsid w:val="00C638A5"/>
    <w:rsid w:val="00C63C47"/>
    <w:rsid w:val="00C63D05"/>
    <w:rsid w:val="00C65073"/>
    <w:rsid w:val="00C6522D"/>
    <w:rsid w:val="00C65C22"/>
    <w:rsid w:val="00C65D51"/>
    <w:rsid w:val="00C66BB7"/>
    <w:rsid w:val="00C66E4F"/>
    <w:rsid w:val="00C70424"/>
    <w:rsid w:val="00C70ADD"/>
    <w:rsid w:val="00C732B0"/>
    <w:rsid w:val="00C739E8"/>
    <w:rsid w:val="00C73F2F"/>
    <w:rsid w:val="00C73F36"/>
    <w:rsid w:val="00C743EF"/>
    <w:rsid w:val="00C74DEA"/>
    <w:rsid w:val="00C75415"/>
    <w:rsid w:val="00C75425"/>
    <w:rsid w:val="00C75837"/>
    <w:rsid w:val="00C7594E"/>
    <w:rsid w:val="00C75C02"/>
    <w:rsid w:val="00C763DE"/>
    <w:rsid w:val="00C775EF"/>
    <w:rsid w:val="00C77C21"/>
    <w:rsid w:val="00C802F3"/>
    <w:rsid w:val="00C808E7"/>
    <w:rsid w:val="00C8140C"/>
    <w:rsid w:val="00C815CB"/>
    <w:rsid w:val="00C83317"/>
    <w:rsid w:val="00C842DF"/>
    <w:rsid w:val="00C8477E"/>
    <w:rsid w:val="00C84FC5"/>
    <w:rsid w:val="00C852D7"/>
    <w:rsid w:val="00C8538B"/>
    <w:rsid w:val="00C8555D"/>
    <w:rsid w:val="00C85B74"/>
    <w:rsid w:val="00C85C2F"/>
    <w:rsid w:val="00C86943"/>
    <w:rsid w:val="00C86B40"/>
    <w:rsid w:val="00C91903"/>
    <w:rsid w:val="00C921F3"/>
    <w:rsid w:val="00C92E42"/>
    <w:rsid w:val="00C93C62"/>
    <w:rsid w:val="00C93E3A"/>
    <w:rsid w:val="00C93EEB"/>
    <w:rsid w:val="00C94165"/>
    <w:rsid w:val="00C949AB"/>
    <w:rsid w:val="00C94D6B"/>
    <w:rsid w:val="00C9588D"/>
    <w:rsid w:val="00C9673B"/>
    <w:rsid w:val="00C96B3E"/>
    <w:rsid w:val="00C97006"/>
    <w:rsid w:val="00C97368"/>
    <w:rsid w:val="00C97B05"/>
    <w:rsid w:val="00CA057A"/>
    <w:rsid w:val="00CA0A6B"/>
    <w:rsid w:val="00CA112D"/>
    <w:rsid w:val="00CA13C5"/>
    <w:rsid w:val="00CA1436"/>
    <w:rsid w:val="00CA1F7A"/>
    <w:rsid w:val="00CA22D4"/>
    <w:rsid w:val="00CA2C39"/>
    <w:rsid w:val="00CA2EA8"/>
    <w:rsid w:val="00CA377A"/>
    <w:rsid w:val="00CA3B54"/>
    <w:rsid w:val="00CA45BE"/>
    <w:rsid w:val="00CA478D"/>
    <w:rsid w:val="00CA4A3C"/>
    <w:rsid w:val="00CA53C6"/>
    <w:rsid w:val="00CA54FA"/>
    <w:rsid w:val="00CA5578"/>
    <w:rsid w:val="00CA60E8"/>
    <w:rsid w:val="00CA735C"/>
    <w:rsid w:val="00CA75A8"/>
    <w:rsid w:val="00CA7AF9"/>
    <w:rsid w:val="00CB02F6"/>
    <w:rsid w:val="00CB0657"/>
    <w:rsid w:val="00CB09A6"/>
    <w:rsid w:val="00CB09F7"/>
    <w:rsid w:val="00CB200D"/>
    <w:rsid w:val="00CB28D0"/>
    <w:rsid w:val="00CB2D69"/>
    <w:rsid w:val="00CB3421"/>
    <w:rsid w:val="00CB36B9"/>
    <w:rsid w:val="00CB3D2A"/>
    <w:rsid w:val="00CB45E6"/>
    <w:rsid w:val="00CB4BA9"/>
    <w:rsid w:val="00CB4E47"/>
    <w:rsid w:val="00CB601F"/>
    <w:rsid w:val="00CB6B98"/>
    <w:rsid w:val="00CB74E3"/>
    <w:rsid w:val="00CB7A4F"/>
    <w:rsid w:val="00CB7DCE"/>
    <w:rsid w:val="00CB7F8C"/>
    <w:rsid w:val="00CC07FA"/>
    <w:rsid w:val="00CC0943"/>
    <w:rsid w:val="00CC0A0C"/>
    <w:rsid w:val="00CC19E2"/>
    <w:rsid w:val="00CC19F4"/>
    <w:rsid w:val="00CC1CE0"/>
    <w:rsid w:val="00CC26C4"/>
    <w:rsid w:val="00CC2B79"/>
    <w:rsid w:val="00CC2C39"/>
    <w:rsid w:val="00CC2F1D"/>
    <w:rsid w:val="00CC37F3"/>
    <w:rsid w:val="00CC4017"/>
    <w:rsid w:val="00CC4895"/>
    <w:rsid w:val="00CC4D61"/>
    <w:rsid w:val="00CC4F2E"/>
    <w:rsid w:val="00CC4FD5"/>
    <w:rsid w:val="00CC524D"/>
    <w:rsid w:val="00CC5D44"/>
    <w:rsid w:val="00CC7B4B"/>
    <w:rsid w:val="00CD0859"/>
    <w:rsid w:val="00CD0FCF"/>
    <w:rsid w:val="00CD1265"/>
    <w:rsid w:val="00CD2761"/>
    <w:rsid w:val="00CD29D3"/>
    <w:rsid w:val="00CD3971"/>
    <w:rsid w:val="00CD3E53"/>
    <w:rsid w:val="00CD3ED2"/>
    <w:rsid w:val="00CD4254"/>
    <w:rsid w:val="00CD4413"/>
    <w:rsid w:val="00CD460A"/>
    <w:rsid w:val="00CD669C"/>
    <w:rsid w:val="00CD6CF8"/>
    <w:rsid w:val="00CE1674"/>
    <w:rsid w:val="00CE18BC"/>
    <w:rsid w:val="00CE1CBE"/>
    <w:rsid w:val="00CE2957"/>
    <w:rsid w:val="00CE2AE4"/>
    <w:rsid w:val="00CE319E"/>
    <w:rsid w:val="00CE3771"/>
    <w:rsid w:val="00CE3835"/>
    <w:rsid w:val="00CE4658"/>
    <w:rsid w:val="00CE5663"/>
    <w:rsid w:val="00CE5830"/>
    <w:rsid w:val="00CE6AC4"/>
    <w:rsid w:val="00CE6BD1"/>
    <w:rsid w:val="00CF01A9"/>
    <w:rsid w:val="00CF040D"/>
    <w:rsid w:val="00CF088D"/>
    <w:rsid w:val="00CF0996"/>
    <w:rsid w:val="00CF2783"/>
    <w:rsid w:val="00CF2E16"/>
    <w:rsid w:val="00CF31B9"/>
    <w:rsid w:val="00CF31FB"/>
    <w:rsid w:val="00CF3411"/>
    <w:rsid w:val="00CF35E4"/>
    <w:rsid w:val="00CF41B1"/>
    <w:rsid w:val="00CF4545"/>
    <w:rsid w:val="00CF4D01"/>
    <w:rsid w:val="00CF50AF"/>
    <w:rsid w:val="00CF6457"/>
    <w:rsid w:val="00CF707B"/>
    <w:rsid w:val="00CF75C5"/>
    <w:rsid w:val="00D00A4E"/>
    <w:rsid w:val="00D0125D"/>
    <w:rsid w:val="00D0134E"/>
    <w:rsid w:val="00D01616"/>
    <w:rsid w:val="00D01A26"/>
    <w:rsid w:val="00D036D2"/>
    <w:rsid w:val="00D047D7"/>
    <w:rsid w:val="00D04C13"/>
    <w:rsid w:val="00D05725"/>
    <w:rsid w:val="00D05E91"/>
    <w:rsid w:val="00D06985"/>
    <w:rsid w:val="00D0708B"/>
    <w:rsid w:val="00D07F70"/>
    <w:rsid w:val="00D1135B"/>
    <w:rsid w:val="00D120B6"/>
    <w:rsid w:val="00D12DD5"/>
    <w:rsid w:val="00D14426"/>
    <w:rsid w:val="00D1530E"/>
    <w:rsid w:val="00D15C33"/>
    <w:rsid w:val="00D16443"/>
    <w:rsid w:val="00D16BFD"/>
    <w:rsid w:val="00D17613"/>
    <w:rsid w:val="00D178F3"/>
    <w:rsid w:val="00D17DA9"/>
    <w:rsid w:val="00D20041"/>
    <w:rsid w:val="00D2072F"/>
    <w:rsid w:val="00D209DA"/>
    <w:rsid w:val="00D20D8C"/>
    <w:rsid w:val="00D217F1"/>
    <w:rsid w:val="00D21BDE"/>
    <w:rsid w:val="00D22310"/>
    <w:rsid w:val="00D22E5B"/>
    <w:rsid w:val="00D230CF"/>
    <w:rsid w:val="00D239B8"/>
    <w:rsid w:val="00D240EB"/>
    <w:rsid w:val="00D242D5"/>
    <w:rsid w:val="00D25B44"/>
    <w:rsid w:val="00D2616D"/>
    <w:rsid w:val="00D277CA"/>
    <w:rsid w:val="00D309EA"/>
    <w:rsid w:val="00D312D5"/>
    <w:rsid w:val="00D315A5"/>
    <w:rsid w:val="00D319B8"/>
    <w:rsid w:val="00D32042"/>
    <w:rsid w:val="00D32210"/>
    <w:rsid w:val="00D3235D"/>
    <w:rsid w:val="00D3256D"/>
    <w:rsid w:val="00D33C4E"/>
    <w:rsid w:val="00D3461D"/>
    <w:rsid w:val="00D34A4A"/>
    <w:rsid w:val="00D3550D"/>
    <w:rsid w:val="00D36B66"/>
    <w:rsid w:val="00D376A0"/>
    <w:rsid w:val="00D40940"/>
    <w:rsid w:val="00D41A1A"/>
    <w:rsid w:val="00D432F0"/>
    <w:rsid w:val="00D43D61"/>
    <w:rsid w:val="00D45291"/>
    <w:rsid w:val="00D46D09"/>
    <w:rsid w:val="00D47AC4"/>
    <w:rsid w:val="00D47EB4"/>
    <w:rsid w:val="00D5072C"/>
    <w:rsid w:val="00D5093A"/>
    <w:rsid w:val="00D515D6"/>
    <w:rsid w:val="00D529A3"/>
    <w:rsid w:val="00D52E58"/>
    <w:rsid w:val="00D52FE7"/>
    <w:rsid w:val="00D53263"/>
    <w:rsid w:val="00D54A98"/>
    <w:rsid w:val="00D567B4"/>
    <w:rsid w:val="00D609A2"/>
    <w:rsid w:val="00D60A09"/>
    <w:rsid w:val="00D60B51"/>
    <w:rsid w:val="00D60D42"/>
    <w:rsid w:val="00D611BB"/>
    <w:rsid w:val="00D61BC8"/>
    <w:rsid w:val="00D638E7"/>
    <w:rsid w:val="00D64233"/>
    <w:rsid w:val="00D64E4F"/>
    <w:rsid w:val="00D65C69"/>
    <w:rsid w:val="00D66C4C"/>
    <w:rsid w:val="00D670B6"/>
    <w:rsid w:val="00D674C1"/>
    <w:rsid w:val="00D67C03"/>
    <w:rsid w:val="00D67C8A"/>
    <w:rsid w:val="00D70312"/>
    <w:rsid w:val="00D70B4D"/>
    <w:rsid w:val="00D7117A"/>
    <w:rsid w:val="00D718B6"/>
    <w:rsid w:val="00D72575"/>
    <w:rsid w:val="00D727CB"/>
    <w:rsid w:val="00D732AB"/>
    <w:rsid w:val="00D733A4"/>
    <w:rsid w:val="00D73494"/>
    <w:rsid w:val="00D73592"/>
    <w:rsid w:val="00D73ACD"/>
    <w:rsid w:val="00D7405C"/>
    <w:rsid w:val="00D761FA"/>
    <w:rsid w:val="00D7695F"/>
    <w:rsid w:val="00D772E6"/>
    <w:rsid w:val="00D809B0"/>
    <w:rsid w:val="00D80EF2"/>
    <w:rsid w:val="00D818EC"/>
    <w:rsid w:val="00D81E51"/>
    <w:rsid w:val="00D8229D"/>
    <w:rsid w:val="00D82E7B"/>
    <w:rsid w:val="00D83109"/>
    <w:rsid w:val="00D836DC"/>
    <w:rsid w:val="00D84F01"/>
    <w:rsid w:val="00D85D96"/>
    <w:rsid w:val="00D8611D"/>
    <w:rsid w:val="00D86173"/>
    <w:rsid w:val="00D861C0"/>
    <w:rsid w:val="00D8633E"/>
    <w:rsid w:val="00D86E61"/>
    <w:rsid w:val="00D86F05"/>
    <w:rsid w:val="00D87797"/>
    <w:rsid w:val="00D91104"/>
    <w:rsid w:val="00D91608"/>
    <w:rsid w:val="00D91F2E"/>
    <w:rsid w:val="00D92634"/>
    <w:rsid w:val="00D92AA0"/>
    <w:rsid w:val="00D92E94"/>
    <w:rsid w:val="00D93B5B"/>
    <w:rsid w:val="00D94A91"/>
    <w:rsid w:val="00D94F45"/>
    <w:rsid w:val="00D95BA2"/>
    <w:rsid w:val="00D95EAA"/>
    <w:rsid w:val="00D968AB"/>
    <w:rsid w:val="00DA07E9"/>
    <w:rsid w:val="00DA0819"/>
    <w:rsid w:val="00DA0FC7"/>
    <w:rsid w:val="00DA11E9"/>
    <w:rsid w:val="00DA1297"/>
    <w:rsid w:val="00DA26CB"/>
    <w:rsid w:val="00DA28E2"/>
    <w:rsid w:val="00DA2B53"/>
    <w:rsid w:val="00DA34E0"/>
    <w:rsid w:val="00DA3717"/>
    <w:rsid w:val="00DA413A"/>
    <w:rsid w:val="00DA557B"/>
    <w:rsid w:val="00DA55AE"/>
    <w:rsid w:val="00DA5AF0"/>
    <w:rsid w:val="00DA6AC4"/>
    <w:rsid w:val="00DA6C9C"/>
    <w:rsid w:val="00DB0091"/>
    <w:rsid w:val="00DB0214"/>
    <w:rsid w:val="00DB0A7E"/>
    <w:rsid w:val="00DB176D"/>
    <w:rsid w:val="00DB1AF7"/>
    <w:rsid w:val="00DB1FC4"/>
    <w:rsid w:val="00DB2140"/>
    <w:rsid w:val="00DB25D6"/>
    <w:rsid w:val="00DB3ABC"/>
    <w:rsid w:val="00DB3E58"/>
    <w:rsid w:val="00DB43C5"/>
    <w:rsid w:val="00DB5248"/>
    <w:rsid w:val="00DB6173"/>
    <w:rsid w:val="00DB6F10"/>
    <w:rsid w:val="00DB6FD3"/>
    <w:rsid w:val="00DB734E"/>
    <w:rsid w:val="00DB741A"/>
    <w:rsid w:val="00DC0220"/>
    <w:rsid w:val="00DC02A5"/>
    <w:rsid w:val="00DC0895"/>
    <w:rsid w:val="00DC0D71"/>
    <w:rsid w:val="00DC212C"/>
    <w:rsid w:val="00DC2E7B"/>
    <w:rsid w:val="00DC3229"/>
    <w:rsid w:val="00DC3280"/>
    <w:rsid w:val="00DC3835"/>
    <w:rsid w:val="00DC4D25"/>
    <w:rsid w:val="00DC5237"/>
    <w:rsid w:val="00DC5325"/>
    <w:rsid w:val="00DC5A19"/>
    <w:rsid w:val="00DC5B0E"/>
    <w:rsid w:val="00DC6017"/>
    <w:rsid w:val="00DC6CF9"/>
    <w:rsid w:val="00DC7BEA"/>
    <w:rsid w:val="00DD0927"/>
    <w:rsid w:val="00DD0C8A"/>
    <w:rsid w:val="00DD13A4"/>
    <w:rsid w:val="00DD1CD8"/>
    <w:rsid w:val="00DD1F06"/>
    <w:rsid w:val="00DD3EB7"/>
    <w:rsid w:val="00DD4295"/>
    <w:rsid w:val="00DD43AB"/>
    <w:rsid w:val="00DD549F"/>
    <w:rsid w:val="00DD571B"/>
    <w:rsid w:val="00DD57F9"/>
    <w:rsid w:val="00DD57FD"/>
    <w:rsid w:val="00DD5A5E"/>
    <w:rsid w:val="00DD5C63"/>
    <w:rsid w:val="00DD6323"/>
    <w:rsid w:val="00DD6476"/>
    <w:rsid w:val="00DD657C"/>
    <w:rsid w:val="00DD66E3"/>
    <w:rsid w:val="00DD6847"/>
    <w:rsid w:val="00DD7123"/>
    <w:rsid w:val="00DD7322"/>
    <w:rsid w:val="00DE006E"/>
    <w:rsid w:val="00DE1028"/>
    <w:rsid w:val="00DE2B2E"/>
    <w:rsid w:val="00DE2CA4"/>
    <w:rsid w:val="00DE3A6D"/>
    <w:rsid w:val="00DE3A9D"/>
    <w:rsid w:val="00DE3F12"/>
    <w:rsid w:val="00DE4960"/>
    <w:rsid w:val="00DE507C"/>
    <w:rsid w:val="00DE5ED4"/>
    <w:rsid w:val="00DE627A"/>
    <w:rsid w:val="00DE6FD7"/>
    <w:rsid w:val="00DE703C"/>
    <w:rsid w:val="00DE7088"/>
    <w:rsid w:val="00DF08D3"/>
    <w:rsid w:val="00DF0AB1"/>
    <w:rsid w:val="00DF0F2B"/>
    <w:rsid w:val="00DF17A8"/>
    <w:rsid w:val="00DF199A"/>
    <w:rsid w:val="00DF1ED4"/>
    <w:rsid w:val="00DF3899"/>
    <w:rsid w:val="00DF6149"/>
    <w:rsid w:val="00DF675B"/>
    <w:rsid w:val="00DF6E47"/>
    <w:rsid w:val="00DF755C"/>
    <w:rsid w:val="00E006F8"/>
    <w:rsid w:val="00E0107B"/>
    <w:rsid w:val="00E01DCB"/>
    <w:rsid w:val="00E02262"/>
    <w:rsid w:val="00E0324D"/>
    <w:rsid w:val="00E0427C"/>
    <w:rsid w:val="00E047F7"/>
    <w:rsid w:val="00E047F8"/>
    <w:rsid w:val="00E050C6"/>
    <w:rsid w:val="00E05779"/>
    <w:rsid w:val="00E05DD0"/>
    <w:rsid w:val="00E05EC5"/>
    <w:rsid w:val="00E06092"/>
    <w:rsid w:val="00E074F5"/>
    <w:rsid w:val="00E1036D"/>
    <w:rsid w:val="00E105F7"/>
    <w:rsid w:val="00E109EF"/>
    <w:rsid w:val="00E123F4"/>
    <w:rsid w:val="00E125FF"/>
    <w:rsid w:val="00E12AB7"/>
    <w:rsid w:val="00E12EDE"/>
    <w:rsid w:val="00E13296"/>
    <w:rsid w:val="00E13ECA"/>
    <w:rsid w:val="00E143E9"/>
    <w:rsid w:val="00E14C93"/>
    <w:rsid w:val="00E159EB"/>
    <w:rsid w:val="00E15D8A"/>
    <w:rsid w:val="00E2064B"/>
    <w:rsid w:val="00E206EB"/>
    <w:rsid w:val="00E2072A"/>
    <w:rsid w:val="00E20A3B"/>
    <w:rsid w:val="00E213B0"/>
    <w:rsid w:val="00E214ED"/>
    <w:rsid w:val="00E21E6B"/>
    <w:rsid w:val="00E22D80"/>
    <w:rsid w:val="00E22F5D"/>
    <w:rsid w:val="00E2460D"/>
    <w:rsid w:val="00E24933"/>
    <w:rsid w:val="00E24ED5"/>
    <w:rsid w:val="00E26657"/>
    <w:rsid w:val="00E279F1"/>
    <w:rsid w:val="00E27B4B"/>
    <w:rsid w:val="00E30071"/>
    <w:rsid w:val="00E30A16"/>
    <w:rsid w:val="00E30C5F"/>
    <w:rsid w:val="00E310CA"/>
    <w:rsid w:val="00E3203D"/>
    <w:rsid w:val="00E32375"/>
    <w:rsid w:val="00E32600"/>
    <w:rsid w:val="00E32758"/>
    <w:rsid w:val="00E341FC"/>
    <w:rsid w:val="00E34492"/>
    <w:rsid w:val="00E34A4A"/>
    <w:rsid w:val="00E34DB2"/>
    <w:rsid w:val="00E34FD0"/>
    <w:rsid w:val="00E35038"/>
    <w:rsid w:val="00E36A77"/>
    <w:rsid w:val="00E37528"/>
    <w:rsid w:val="00E37D10"/>
    <w:rsid w:val="00E40B5F"/>
    <w:rsid w:val="00E40C07"/>
    <w:rsid w:val="00E435F4"/>
    <w:rsid w:val="00E44432"/>
    <w:rsid w:val="00E448F6"/>
    <w:rsid w:val="00E45990"/>
    <w:rsid w:val="00E4684C"/>
    <w:rsid w:val="00E4688B"/>
    <w:rsid w:val="00E46CA1"/>
    <w:rsid w:val="00E472BD"/>
    <w:rsid w:val="00E511C2"/>
    <w:rsid w:val="00E526BE"/>
    <w:rsid w:val="00E52800"/>
    <w:rsid w:val="00E52D42"/>
    <w:rsid w:val="00E52E83"/>
    <w:rsid w:val="00E52FF0"/>
    <w:rsid w:val="00E53BFC"/>
    <w:rsid w:val="00E53EA6"/>
    <w:rsid w:val="00E54FC1"/>
    <w:rsid w:val="00E56592"/>
    <w:rsid w:val="00E56D7E"/>
    <w:rsid w:val="00E56DED"/>
    <w:rsid w:val="00E609B8"/>
    <w:rsid w:val="00E60B2F"/>
    <w:rsid w:val="00E616D3"/>
    <w:rsid w:val="00E6348F"/>
    <w:rsid w:val="00E64D1E"/>
    <w:rsid w:val="00E6506C"/>
    <w:rsid w:val="00E6516B"/>
    <w:rsid w:val="00E65E65"/>
    <w:rsid w:val="00E660F3"/>
    <w:rsid w:val="00E66426"/>
    <w:rsid w:val="00E66B3C"/>
    <w:rsid w:val="00E66B8A"/>
    <w:rsid w:val="00E70750"/>
    <w:rsid w:val="00E70A85"/>
    <w:rsid w:val="00E70C88"/>
    <w:rsid w:val="00E7134F"/>
    <w:rsid w:val="00E72403"/>
    <w:rsid w:val="00E72EFD"/>
    <w:rsid w:val="00E730BC"/>
    <w:rsid w:val="00E73B0E"/>
    <w:rsid w:val="00E7409A"/>
    <w:rsid w:val="00E74823"/>
    <w:rsid w:val="00E751B2"/>
    <w:rsid w:val="00E756BE"/>
    <w:rsid w:val="00E772E7"/>
    <w:rsid w:val="00E778D9"/>
    <w:rsid w:val="00E77BFE"/>
    <w:rsid w:val="00E77C3A"/>
    <w:rsid w:val="00E810BF"/>
    <w:rsid w:val="00E820C4"/>
    <w:rsid w:val="00E82127"/>
    <w:rsid w:val="00E83361"/>
    <w:rsid w:val="00E8361F"/>
    <w:rsid w:val="00E848DB"/>
    <w:rsid w:val="00E85B0B"/>
    <w:rsid w:val="00E86151"/>
    <w:rsid w:val="00E876F3"/>
    <w:rsid w:val="00E90439"/>
    <w:rsid w:val="00E907AB"/>
    <w:rsid w:val="00E91675"/>
    <w:rsid w:val="00E91885"/>
    <w:rsid w:val="00E9258F"/>
    <w:rsid w:val="00E92D43"/>
    <w:rsid w:val="00E93953"/>
    <w:rsid w:val="00E949B0"/>
    <w:rsid w:val="00E95767"/>
    <w:rsid w:val="00E95CC1"/>
    <w:rsid w:val="00E96AEF"/>
    <w:rsid w:val="00E97814"/>
    <w:rsid w:val="00E979B8"/>
    <w:rsid w:val="00E97CC5"/>
    <w:rsid w:val="00EA0286"/>
    <w:rsid w:val="00EA049B"/>
    <w:rsid w:val="00EA13F1"/>
    <w:rsid w:val="00EA17C7"/>
    <w:rsid w:val="00EA1836"/>
    <w:rsid w:val="00EA2C3E"/>
    <w:rsid w:val="00EA318C"/>
    <w:rsid w:val="00EA39A1"/>
    <w:rsid w:val="00EA3A7F"/>
    <w:rsid w:val="00EA3C8C"/>
    <w:rsid w:val="00EA4991"/>
    <w:rsid w:val="00EA59D8"/>
    <w:rsid w:val="00EA5A2C"/>
    <w:rsid w:val="00EA5F40"/>
    <w:rsid w:val="00EA6218"/>
    <w:rsid w:val="00EA6EF9"/>
    <w:rsid w:val="00EA7FB0"/>
    <w:rsid w:val="00EB0675"/>
    <w:rsid w:val="00EB0C12"/>
    <w:rsid w:val="00EB0D72"/>
    <w:rsid w:val="00EB16C3"/>
    <w:rsid w:val="00EB1AC8"/>
    <w:rsid w:val="00EB1DE0"/>
    <w:rsid w:val="00EB2CBF"/>
    <w:rsid w:val="00EB304F"/>
    <w:rsid w:val="00EB30B1"/>
    <w:rsid w:val="00EB3160"/>
    <w:rsid w:val="00EB477E"/>
    <w:rsid w:val="00EB5019"/>
    <w:rsid w:val="00EB5317"/>
    <w:rsid w:val="00EB76F4"/>
    <w:rsid w:val="00EB7C55"/>
    <w:rsid w:val="00EC0372"/>
    <w:rsid w:val="00EC24D3"/>
    <w:rsid w:val="00EC2928"/>
    <w:rsid w:val="00EC519E"/>
    <w:rsid w:val="00EC52A2"/>
    <w:rsid w:val="00EC6038"/>
    <w:rsid w:val="00EC6581"/>
    <w:rsid w:val="00EC7016"/>
    <w:rsid w:val="00EC7EBB"/>
    <w:rsid w:val="00ED110C"/>
    <w:rsid w:val="00ED1E97"/>
    <w:rsid w:val="00ED25F0"/>
    <w:rsid w:val="00ED27C0"/>
    <w:rsid w:val="00ED297F"/>
    <w:rsid w:val="00ED2AF9"/>
    <w:rsid w:val="00ED3739"/>
    <w:rsid w:val="00ED3C44"/>
    <w:rsid w:val="00ED472B"/>
    <w:rsid w:val="00ED4733"/>
    <w:rsid w:val="00ED53BC"/>
    <w:rsid w:val="00ED5CC2"/>
    <w:rsid w:val="00ED6443"/>
    <w:rsid w:val="00ED6FAA"/>
    <w:rsid w:val="00ED7326"/>
    <w:rsid w:val="00ED7376"/>
    <w:rsid w:val="00ED7417"/>
    <w:rsid w:val="00ED752F"/>
    <w:rsid w:val="00ED77FF"/>
    <w:rsid w:val="00ED7A35"/>
    <w:rsid w:val="00EE00F0"/>
    <w:rsid w:val="00EE0DD4"/>
    <w:rsid w:val="00EE12F9"/>
    <w:rsid w:val="00EE21C2"/>
    <w:rsid w:val="00EE2394"/>
    <w:rsid w:val="00EE3AC2"/>
    <w:rsid w:val="00EE42C9"/>
    <w:rsid w:val="00EE438A"/>
    <w:rsid w:val="00EE444C"/>
    <w:rsid w:val="00EE4C55"/>
    <w:rsid w:val="00EE58E3"/>
    <w:rsid w:val="00EE6DD0"/>
    <w:rsid w:val="00EE7172"/>
    <w:rsid w:val="00EE76D0"/>
    <w:rsid w:val="00EE7737"/>
    <w:rsid w:val="00EE7AC0"/>
    <w:rsid w:val="00EF0E13"/>
    <w:rsid w:val="00EF1C2F"/>
    <w:rsid w:val="00EF2236"/>
    <w:rsid w:val="00EF2F10"/>
    <w:rsid w:val="00EF38F2"/>
    <w:rsid w:val="00EF40F0"/>
    <w:rsid w:val="00EF483E"/>
    <w:rsid w:val="00EF4D4B"/>
    <w:rsid w:val="00EF4E24"/>
    <w:rsid w:val="00EF5201"/>
    <w:rsid w:val="00EF5538"/>
    <w:rsid w:val="00EF6500"/>
    <w:rsid w:val="00EF6AB2"/>
    <w:rsid w:val="00EF6E1B"/>
    <w:rsid w:val="00F00051"/>
    <w:rsid w:val="00F00341"/>
    <w:rsid w:val="00F00468"/>
    <w:rsid w:val="00F00631"/>
    <w:rsid w:val="00F00C6F"/>
    <w:rsid w:val="00F02D37"/>
    <w:rsid w:val="00F03A08"/>
    <w:rsid w:val="00F042F4"/>
    <w:rsid w:val="00F04FE7"/>
    <w:rsid w:val="00F05163"/>
    <w:rsid w:val="00F05700"/>
    <w:rsid w:val="00F05831"/>
    <w:rsid w:val="00F058D6"/>
    <w:rsid w:val="00F0592C"/>
    <w:rsid w:val="00F06444"/>
    <w:rsid w:val="00F06949"/>
    <w:rsid w:val="00F07C5C"/>
    <w:rsid w:val="00F108AC"/>
    <w:rsid w:val="00F10B79"/>
    <w:rsid w:val="00F1152F"/>
    <w:rsid w:val="00F11949"/>
    <w:rsid w:val="00F11BD7"/>
    <w:rsid w:val="00F125D1"/>
    <w:rsid w:val="00F16C93"/>
    <w:rsid w:val="00F16D39"/>
    <w:rsid w:val="00F16EED"/>
    <w:rsid w:val="00F2102B"/>
    <w:rsid w:val="00F219C0"/>
    <w:rsid w:val="00F22282"/>
    <w:rsid w:val="00F237C0"/>
    <w:rsid w:val="00F24840"/>
    <w:rsid w:val="00F2697C"/>
    <w:rsid w:val="00F27834"/>
    <w:rsid w:val="00F27D1F"/>
    <w:rsid w:val="00F3029A"/>
    <w:rsid w:val="00F30763"/>
    <w:rsid w:val="00F308E0"/>
    <w:rsid w:val="00F31681"/>
    <w:rsid w:val="00F34611"/>
    <w:rsid w:val="00F353EA"/>
    <w:rsid w:val="00F357F8"/>
    <w:rsid w:val="00F35CA0"/>
    <w:rsid w:val="00F36EA9"/>
    <w:rsid w:val="00F40229"/>
    <w:rsid w:val="00F409C2"/>
    <w:rsid w:val="00F40C29"/>
    <w:rsid w:val="00F411FA"/>
    <w:rsid w:val="00F41713"/>
    <w:rsid w:val="00F422C1"/>
    <w:rsid w:val="00F42575"/>
    <w:rsid w:val="00F427C5"/>
    <w:rsid w:val="00F4315F"/>
    <w:rsid w:val="00F43A72"/>
    <w:rsid w:val="00F447CA"/>
    <w:rsid w:val="00F44EC4"/>
    <w:rsid w:val="00F45720"/>
    <w:rsid w:val="00F45753"/>
    <w:rsid w:val="00F45B71"/>
    <w:rsid w:val="00F45CE4"/>
    <w:rsid w:val="00F45D39"/>
    <w:rsid w:val="00F45E48"/>
    <w:rsid w:val="00F46AFA"/>
    <w:rsid w:val="00F47976"/>
    <w:rsid w:val="00F5126A"/>
    <w:rsid w:val="00F5130A"/>
    <w:rsid w:val="00F522AB"/>
    <w:rsid w:val="00F545BD"/>
    <w:rsid w:val="00F55CF9"/>
    <w:rsid w:val="00F56864"/>
    <w:rsid w:val="00F5709F"/>
    <w:rsid w:val="00F576FB"/>
    <w:rsid w:val="00F57799"/>
    <w:rsid w:val="00F60474"/>
    <w:rsid w:val="00F61AA5"/>
    <w:rsid w:val="00F62161"/>
    <w:rsid w:val="00F62555"/>
    <w:rsid w:val="00F63107"/>
    <w:rsid w:val="00F635CA"/>
    <w:rsid w:val="00F63D90"/>
    <w:rsid w:val="00F641A7"/>
    <w:rsid w:val="00F644A4"/>
    <w:rsid w:val="00F64EBC"/>
    <w:rsid w:val="00F657B6"/>
    <w:rsid w:val="00F66B9F"/>
    <w:rsid w:val="00F66F36"/>
    <w:rsid w:val="00F711B7"/>
    <w:rsid w:val="00F71E60"/>
    <w:rsid w:val="00F72ABC"/>
    <w:rsid w:val="00F7338C"/>
    <w:rsid w:val="00F73994"/>
    <w:rsid w:val="00F74930"/>
    <w:rsid w:val="00F74CA2"/>
    <w:rsid w:val="00F74FD9"/>
    <w:rsid w:val="00F76A21"/>
    <w:rsid w:val="00F7784B"/>
    <w:rsid w:val="00F77903"/>
    <w:rsid w:val="00F80F78"/>
    <w:rsid w:val="00F81574"/>
    <w:rsid w:val="00F82416"/>
    <w:rsid w:val="00F82894"/>
    <w:rsid w:val="00F841C3"/>
    <w:rsid w:val="00F84999"/>
    <w:rsid w:val="00F85268"/>
    <w:rsid w:val="00F862FD"/>
    <w:rsid w:val="00F868FD"/>
    <w:rsid w:val="00F903EE"/>
    <w:rsid w:val="00F9051F"/>
    <w:rsid w:val="00F90F83"/>
    <w:rsid w:val="00F91E0F"/>
    <w:rsid w:val="00F92E74"/>
    <w:rsid w:val="00F931F4"/>
    <w:rsid w:val="00F93757"/>
    <w:rsid w:val="00F93C91"/>
    <w:rsid w:val="00F94073"/>
    <w:rsid w:val="00F94299"/>
    <w:rsid w:val="00F94EEC"/>
    <w:rsid w:val="00F95203"/>
    <w:rsid w:val="00F952D4"/>
    <w:rsid w:val="00F9554A"/>
    <w:rsid w:val="00F9588B"/>
    <w:rsid w:val="00F95923"/>
    <w:rsid w:val="00F959CB"/>
    <w:rsid w:val="00F967C8"/>
    <w:rsid w:val="00F96988"/>
    <w:rsid w:val="00F9754B"/>
    <w:rsid w:val="00F9766B"/>
    <w:rsid w:val="00F976F5"/>
    <w:rsid w:val="00F97E31"/>
    <w:rsid w:val="00FA057D"/>
    <w:rsid w:val="00FA19F3"/>
    <w:rsid w:val="00FA1A2C"/>
    <w:rsid w:val="00FA2779"/>
    <w:rsid w:val="00FA282A"/>
    <w:rsid w:val="00FA2A27"/>
    <w:rsid w:val="00FA3332"/>
    <w:rsid w:val="00FA35CB"/>
    <w:rsid w:val="00FA423A"/>
    <w:rsid w:val="00FA43A6"/>
    <w:rsid w:val="00FA45C1"/>
    <w:rsid w:val="00FA4C36"/>
    <w:rsid w:val="00FA4FE0"/>
    <w:rsid w:val="00FA578F"/>
    <w:rsid w:val="00FA5AD8"/>
    <w:rsid w:val="00FA5C5B"/>
    <w:rsid w:val="00FA6046"/>
    <w:rsid w:val="00FA7455"/>
    <w:rsid w:val="00FA7767"/>
    <w:rsid w:val="00FA7BB1"/>
    <w:rsid w:val="00FB0BB3"/>
    <w:rsid w:val="00FB1B3A"/>
    <w:rsid w:val="00FB1F64"/>
    <w:rsid w:val="00FB2017"/>
    <w:rsid w:val="00FB2683"/>
    <w:rsid w:val="00FB26CC"/>
    <w:rsid w:val="00FB2908"/>
    <w:rsid w:val="00FB34A5"/>
    <w:rsid w:val="00FB38E8"/>
    <w:rsid w:val="00FB468B"/>
    <w:rsid w:val="00FB55B7"/>
    <w:rsid w:val="00FB7951"/>
    <w:rsid w:val="00FB79F8"/>
    <w:rsid w:val="00FC0065"/>
    <w:rsid w:val="00FC1D0A"/>
    <w:rsid w:val="00FC2B8A"/>
    <w:rsid w:val="00FC35F6"/>
    <w:rsid w:val="00FC3A00"/>
    <w:rsid w:val="00FC47BB"/>
    <w:rsid w:val="00FC4B8B"/>
    <w:rsid w:val="00FC5166"/>
    <w:rsid w:val="00FC5358"/>
    <w:rsid w:val="00FC5F9A"/>
    <w:rsid w:val="00FC60CA"/>
    <w:rsid w:val="00FC6FEF"/>
    <w:rsid w:val="00FC7200"/>
    <w:rsid w:val="00FD0443"/>
    <w:rsid w:val="00FD07B1"/>
    <w:rsid w:val="00FD09C8"/>
    <w:rsid w:val="00FD0AC0"/>
    <w:rsid w:val="00FD1EA4"/>
    <w:rsid w:val="00FD1F23"/>
    <w:rsid w:val="00FD271F"/>
    <w:rsid w:val="00FD2D64"/>
    <w:rsid w:val="00FD2E49"/>
    <w:rsid w:val="00FD3117"/>
    <w:rsid w:val="00FD37FD"/>
    <w:rsid w:val="00FD3CD8"/>
    <w:rsid w:val="00FD435E"/>
    <w:rsid w:val="00FD5A8E"/>
    <w:rsid w:val="00FD5B97"/>
    <w:rsid w:val="00FD68F9"/>
    <w:rsid w:val="00FD7E75"/>
    <w:rsid w:val="00FE05AB"/>
    <w:rsid w:val="00FE0A2F"/>
    <w:rsid w:val="00FE0BBB"/>
    <w:rsid w:val="00FE1AA5"/>
    <w:rsid w:val="00FE2C98"/>
    <w:rsid w:val="00FE3591"/>
    <w:rsid w:val="00FE3B1A"/>
    <w:rsid w:val="00FE3BB8"/>
    <w:rsid w:val="00FE4A01"/>
    <w:rsid w:val="00FE4ADD"/>
    <w:rsid w:val="00FE4E41"/>
    <w:rsid w:val="00FE5721"/>
    <w:rsid w:val="00FE5B7C"/>
    <w:rsid w:val="00FE6015"/>
    <w:rsid w:val="00FE6DC4"/>
    <w:rsid w:val="00FE733B"/>
    <w:rsid w:val="00FE7DF1"/>
    <w:rsid w:val="00FF01F9"/>
    <w:rsid w:val="00FF02C1"/>
    <w:rsid w:val="00FF2571"/>
    <w:rsid w:val="00FF2954"/>
    <w:rsid w:val="00FF2D35"/>
    <w:rsid w:val="00FF3330"/>
    <w:rsid w:val="00FF349B"/>
    <w:rsid w:val="00FF395F"/>
    <w:rsid w:val="00FF3A05"/>
    <w:rsid w:val="00FF4EFD"/>
    <w:rsid w:val="00FF4F2D"/>
    <w:rsid w:val="00FF5D56"/>
    <w:rsid w:val="00FF61A1"/>
    <w:rsid w:val="00FF66C6"/>
    <w:rsid w:val="00FF6AE1"/>
    <w:rsid w:val="00FF710D"/>
    <w:rsid w:val="00FF74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3DEEC65"/>
  <w15:docId w15:val="{6CD50567-9360-4718-BE9D-1A78DB32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1"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D39E0"/>
    <w:pPr>
      <w:suppressLineNumbers/>
      <w:suppressAutoHyphens/>
      <w:spacing w:after="0" w:line="240" w:lineRule="auto"/>
    </w:pPr>
    <w:rPr>
      <w:rFonts w:ascii="Arial" w:hAnsi="Arial"/>
      <w:color w:val="404040" w:themeColor="text1" w:themeTint="BF"/>
      <w:sz w:val="20"/>
    </w:rPr>
  </w:style>
  <w:style w:type="paragraph" w:styleId="Titre1">
    <w:name w:val="heading 1"/>
    <w:aliases w:val="ADEME Titre 1"/>
    <w:next w:val="ADEMENormal"/>
    <w:link w:val="Titre1Car"/>
    <w:autoRedefine/>
    <w:uiPriority w:val="9"/>
    <w:qFormat/>
    <w:rsid w:val="00CB2D69"/>
    <w:pPr>
      <w:numPr>
        <w:numId w:val="16"/>
      </w:numPr>
      <w:suppressLineNumbers/>
      <w:suppressAutoHyphens/>
      <w:spacing w:before="480" w:after="0" w:line="240" w:lineRule="auto"/>
      <w:ind w:left="357" w:hanging="357"/>
      <w:contextualSpacing/>
      <w:outlineLvl w:val="0"/>
    </w:pPr>
    <w:rPr>
      <w:rFonts w:ascii="Arial" w:hAnsi="Arial"/>
      <w:b/>
      <w:color w:val="404040" w:themeColor="text1" w:themeTint="BF"/>
      <w:sz w:val="28"/>
    </w:rPr>
  </w:style>
  <w:style w:type="paragraph" w:styleId="Titre2">
    <w:name w:val="heading 2"/>
    <w:aliases w:val="ADEME Titre 2"/>
    <w:next w:val="ADEMENormal"/>
    <w:link w:val="Titre2Car"/>
    <w:autoRedefine/>
    <w:uiPriority w:val="1"/>
    <w:qFormat/>
    <w:rsid w:val="00166E7E"/>
    <w:pPr>
      <w:numPr>
        <w:ilvl w:val="1"/>
        <w:numId w:val="16"/>
      </w:numPr>
      <w:suppressLineNumbers/>
      <w:suppressAutoHyphens/>
      <w:spacing w:before="480" w:after="0" w:line="240" w:lineRule="auto"/>
      <w:ind w:left="788" w:hanging="431"/>
      <w:contextualSpacing/>
      <w:outlineLvl w:val="1"/>
    </w:pPr>
    <w:rPr>
      <w:rFonts w:ascii="Arial" w:hAnsi="Arial"/>
      <w:b/>
      <w:color w:val="404040" w:themeColor="text1" w:themeTint="BF"/>
      <w:sz w:val="24"/>
    </w:rPr>
  </w:style>
  <w:style w:type="paragraph" w:styleId="Titre3">
    <w:name w:val="heading 3"/>
    <w:aliases w:val="ADEME Titre 3"/>
    <w:next w:val="ADEMENormal"/>
    <w:link w:val="Titre3Car"/>
    <w:autoRedefine/>
    <w:uiPriority w:val="2"/>
    <w:qFormat/>
    <w:rsid w:val="00166E7E"/>
    <w:pPr>
      <w:numPr>
        <w:ilvl w:val="2"/>
        <w:numId w:val="16"/>
      </w:numPr>
      <w:suppressLineNumbers/>
      <w:suppressAutoHyphens/>
      <w:spacing w:before="480" w:after="0" w:line="240" w:lineRule="auto"/>
      <w:ind w:left="1225" w:hanging="505"/>
      <w:contextualSpacing/>
      <w:outlineLvl w:val="2"/>
    </w:pPr>
    <w:rPr>
      <w:rFonts w:ascii="Arial" w:hAnsi="Arial"/>
      <w:b/>
      <w:color w:val="404040" w:themeColor="text1" w:themeTint="BF"/>
    </w:rPr>
  </w:style>
  <w:style w:type="paragraph" w:styleId="Titre4">
    <w:name w:val="heading 4"/>
    <w:basedOn w:val="Normal"/>
    <w:next w:val="Normal"/>
    <w:link w:val="Titre4Car"/>
    <w:uiPriority w:val="9"/>
    <w:semiHidden/>
    <w:unhideWhenUsed/>
    <w:rsid w:val="00CE4658"/>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E4658"/>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E4658"/>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E4658"/>
    <w:pPr>
      <w:keepNext/>
      <w:keepLines/>
      <w:spacing w:before="20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CE4658"/>
    <w:pPr>
      <w:keepNext/>
      <w:keepLines/>
      <w:spacing w:before="200"/>
      <w:outlineLvl w:val="7"/>
    </w:pPr>
    <w:rPr>
      <w:rFonts w:asciiTheme="majorHAnsi" w:eastAsiaTheme="majorEastAsia" w:hAnsiTheme="majorHAnsi" w:cstheme="majorBidi"/>
      <w:color w:val="4F81BD" w:themeColor="accent1"/>
      <w:szCs w:val="20"/>
    </w:rPr>
  </w:style>
  <w:style w:type="paragraph" w:styleId="Titre9">
    <w:name w:val="heading 9"/>
    <w:basedOn w:val="Normal"/>
    <w:next w:val="Normal"/>
    <w:link w:val="Titre9Car"/>
    <w:uiPriority w:val="9"/>
    <w:semiHidden/>
    <w:unhideWhenUsed/>
    <w:qFormat/>
    <w:rsid w:val="00CE4658"/>
    <w:pPr>
      <w:keepNext/>
      <w:keepLines/>
      <w:spacing w:before="20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5B41FE"/>
    <w:pPr>
      <w:tabs>
        <w:tab w:val="center" w:pos="4536"/>
        <w:tab w:val="right" w:pos="9072"/>
      </w:tabs>
    </w:pPr>
  </w:style>
  <w:style w:type="character" w:customStyle="1" w:styleId="En-tteCar">
    <w:name w:val="En-tête Car"/>
    <w:basedOn w:val="Policepardfaut"/>
    <w:link w:val="En-tte"/>
    <w:uiPriority w:val="99"/>
    <w:semiHidden/>
    <w:rsid w:val="006407C0"/>
    <w:rPr>
      <w:rFonts w:ascii="Arial" w:hAnsi="Arial"/>
      <w:color w:val="404040" w:themeColor="text1" w:themeTint="BF"/>
    </w:rPr>
  </w:style>
  <w:style w:type="paragraph" w:styleId="Pieddepage">
    <w:name w:val="footer"/>
    <w:basedOn w:val="Normal"/>
    <w:link w:val="PieddepageCar"/>
    <w:uiPriority w:val="99"/>
    <w:semiHidden/>
    <w:rsid w:val="005B41FE"/>
    <w:pPr>
      <w:tabs>
        <w:tab w:val="center" w:pos="4536"/>
        <w:tab w:val="right" w:pos="9072"/>
      </w:tabs>
    </w:pPr>
  </w:style>
  <w:style w:type="character" w:customStyle="1" w:styleId="PieddepageCar">
    <w:name w:val="Pied de page Car"/>
    <w:basedOn w:val="Policepardfaut"/>
    <w:link w:val="Pieddepage"/>
    <w:uiPriority w:val="99"/>
    <w:semiHidden/>
    <w:rsid w:val="00FD09C8"/>
    <w:rPr>
      <w:rFonts w:ascii="Arial" w:hAnsi="Arial"/>
      <w:color w:val="404040" w:themeColor="text1" w:themeTint="BF"/>
      <w:sz w:val="20"/>
    </w:rPr>
  </w:style>
  <w:style w:type="character" w:customStyle="1" w:styleId="Titre1Car">
    <w:name w:val="Titre 1 Car"/>
    <w:aliases w:val="ADEME Titre 1 Car"/>
    <w:basedOn w:val="Policepardfaut"/>
    <w:link w:val="Titre1"/>
    <w:uiPriority w:val="9"/>
    <w:rsid w:val="00CB2D69"/>
    <w:rPr>
      <w:rFonts w:ascii="Arial" w:hAnsi="Arial"/>
      <w:b/>
      <w:color w:val="404040" w:themeColor="text1" w:themeTint="BF"/>
      <w:sz w:val="28"/>
    </w:rPr>
  </w:style>
  <w:style w:type="character" w:customStyle="1" w:styleId="Titre2Car">
    <w:name w:val="Titre 2 Car"/>
    <w:aliases w:val="ADEME Titre 2 Car"/>
    <w:basedOn w:val="Policepardfaut"/>
    <w:link w:val="Titre2"/>
    <w:uiPriority w:val="1"/>
    <w:rsid w:val="00166E7E"/>
    <w:rPr>
      <w:rFonts w:ascii="Arial" w:hAnsi="Arial"/>
      <w:b/>
      <w:color w:val="404040" w:themeColor="text1" w:themeTint="BF"/>
      <w:sz w:val="24"/>
    </w:rPr>
  </w:style>
  <w:style w:type="character" w:customStyle="1" w:styleId="Titre3Car">
    <w:name w:val="Titre 3 Car"/>
    <w:aliases w:val="ADEME Titre 3 Car"/>
    <w:basedOn w:val="Policepardfaut"/>
    <w:link w:val="Titre3"/>
    <w:uiPriority w:val="2"/>
    <w:rsid w:val="00166E7E"/>
    <w:rPr>
      <w:rFonts w:ascii="Arial" w:hAnsi="Arial"/>
      <w:b/>
      <w:color w:val="404040" w:themeColor="text1" w:themeTint="BF"/>
    </w:rPr>
  </w:style>
  <w:style w:type="character" w:customStyle="1" w:styleId="Titre4Car">
    <w:name w:val="Titre 4 Car"/>
    <w:basedOn w:val="Policepardfaut"/>
    <w:link w:val="Titre4"/>
    <w:uiPriority w:val="9"/>
    <w:semiHidden/>
    <w:rsid w:val="00CE4658"/>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E4658"/>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E4658"/>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E465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E4658"/>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CE4658"/>
    <w:rPr>
      <w:rFonts w:asciiTheme="majorHAnsi" w:eastAsiaTheme="majorEastAsia" w:hAnsiTheme="majorHAnsi" w:cstheme="majorBidi"/>
      <w:i/>
      <w:iCs/>
      <w:color w:val="404040" w:themeColor="text1" w:themeTint="BF"/>
      <w:sz w:val="20"/>
      <w:szCs w:val="20"/>
    </w:rPr>
  </w:style>
  <w:style w:type="paragraph" w:styleId="Lgende">
    <w:name w:val="caption"/>
    <w:aliases w:val="ADEME Légende"/>
    <w:next w:val="Normal"/>
    <w:link w:val="LgendeCar"/>
    <w:autoRedefine/>
    <w:qFormat/>
    <w:rsid w:val="001118EE"/>
    <w:pPr>
      <w:suppressLineNumbers/>
      <w:suppressAutoHyphens/>
      <w:spacing w:after="0" w:line="240" w:lineRule="auto"/>
    </w:pPr>
    <w:rPr>
      <w:rFonts w:ascii="Arial" w:hAnsi="Arial"/>
      <w:b/>
      <w:bCs/>
      <w:color w:val="404040" w:themeColor="text1" w:themeTint="BF"/>
      <w:sz w:val="16"/>
      <w:szCs w:val="18"/>
    </w:rPr>
  </w:style>
  <w:style w:type="paragraph" w:customStyle="1" w:styleId="ADEMETexteEnBref">
    <w:name w:val="ADEME Texte En Bref"/>
    <w:link w:val="ADEMETexteEnBrefCar"/>
    <w:autoRedefine/>
    <w:rsid w:val="00784F03"/>
    <w:pPr>
      <w:suppressLineNumbers/>
      <w:suppressAutoHyphens/>
      <w:spacing w:after="0" w:line="360" w:lineRule="auto"/>
      <w:ind w:left="284" w:right="5657"/>
      <w:jc w:val="both"/>
    </w:pPr>
    <w:rPr>
      <w:rFonts w:ascii="Arial" w:eastAsia="Times New Roman" w:hAnsi="Arial"/>
      <w:noProof/>
      <w:color w:val="294A96"/>
      <w:sz w:val="18"/>
      <w:lang w:val="en-GB"/>
    </w:rPr>
  </w:style>
  <w:style w:type="paragraph" w:customStyle="1" w:styleId="ADEMETitreEnBref">
    <w:name w:val="ADEME Titre En Bref"/>
    <w:next w:val="ADEMETexteEnBref"/>
    <w:link w:val="ADEMETitreEnBrefCar"/>
    <w:autoRedefine/>
    <w:rsid w:val="001B5F22"/>
    <w:pPr>
      <w:keepNext/>
      <w:suppressLineNumbers/>
      <w:suppressAutoHyphens/>
      <w:spacing w:after="0" w:line="360" w:lineRule="auto"/>
      <w:ind w:left="284" w:right="5942"/>
    </w:pPr>
    <w:rPr>
      <w:rFonts w:ascii="Arial" w:eastAsia="Times New Roman" w:hAnsi="Arial" w:cs="Arial"/>
      <w:b/>
      <w:color w:val="294A96"/>
      <w:sz w:val="20"/>
      <w:lang w:val="en-GB"/>
    </w:rPr>
  </w:style>
  <w:style w:type="paragraph" w:styleId="Sous-titre">
    <w:name w:val="Subtitle"/>
    <w:aliases w:val="ADEME Sous-titre"/>
    <w:next w:val="ADEMENormal"/>
    <w:link w:val="Sous-titreCar"/>
    <w:autoRedefine/>
    <w:uiPriority w:val="11"/>
    <w:qFormat/>
    <w:rsid w:val="001118EE"/>
    <w:pPr>
      <w:numPr>
        <w:ilvl w:val="1"/>
      </w:numPr>
      <w:suppressLineNumbers/>
      <w:suppressAutoHyphens/>
      <w:spacing w:after="0" w:line="240" w:lineRule="auto"/>
      <w:contextualSpacing/>
      <w:jc w:val="center"/>
    </w:pPr>
    <w:rPr>
      <w:rFonts w:ascii="Arial" w:eastAsiaTheme="majorEastAsia" w:hAnsi="Arial" w:cstheme="majorBidi"/>
      <w:iCs/>
      <w:color w:val="404040" w:themeColor="text1" w:themeTint="BF"/>
      <w:spacing w:val="15"/>
      <w:sz w:val="28"/>
      <w:szCs w:val="24"/>
    </w:rPr>
  </w:style>
  <w:style w:type="character" w:customStyle="1" w:styleId="Sous-titreCar">
    <w:name w:val="Sous-titre Car"/>
    <w:aliases w:val="ADEME Sous-titre Car"/>
    <w:basedOn w:val="Policepardfaut"/>
    <w:link w:val="Sous-titre"/>
    <w:uiPriority w:val="11"/>
    <w:rsid w:val="001118EE"/>
    <w:rPr>
      <w:rFonts w:ascii="Arial" w:eastAsiaTheme="majorEastAsia" w:hAnsi="Arial" w:cstheme="majorBidi"/>
      <w:iCs/>
      <w:color w:val="404040" w:themeColor="text1" w:themeTint="BF"/>
      <w:spacing w:val="15"/>
      <w:sz w:val="28"/>
      <w:szCs w:val="24"/>
    </w:rPr>
  </w:style>
  <w:style w:type="character" w:styleId="lev">
    <w:name w:val="Strong"/>
    <w:basedOn w:val="Policepardfaut"/>
    <w:uiPriority w:val="22"/>
    <w:semiHidden/>
    <w:rsid w:val="00CE4658"/>
    <w:rPr>
      <w:b/>
      <w:bCs/>
    </w:rPr>
  </w:style>
  <w:style w:type="character" w:styleId="Accentuation">
    <w:name w:val="Emphasis"/>
    <w:basedOn w:val="Policepardfaut"/>
    <w:uiPriority w:val="20"/>
    <w:semiHidden/>
    <w:rsid w:val="00CE4658"/>
    <w:rPr>
      <w:i/>
      <w:iCs/>
    </w:rPr>
  </w:style>
  <w:style w:type="character" w:customStyle="1" w:styleId="ADEMETexteEnBrefCar">
    <w:name w:val="ADEME Texte En Bref Car"/>
    <w:basedOn w:val="Policepardfaut"/>
    <w:link w:val="ADEMETexteEnBref"/>
    <w:rsid w:val="00784F03"/>
    <w:rPr>
      <w:rFonts w:ascii="Arial" w:eastAsia="Times New Roman" w:hAnsi="Arial"/>
      <w:noProof/>
      <w:color w:val="294A96"/>
      <w:sz w:val="18"/>
      <w:lang w:val="en-GB"/>
    </w:rPr>
  </w:style>
  <w:style w:type="paragraph" w:styleId="Paragraphedeliste">
    <w:name w:val="List Paragraph"/>
    <w:aliases w:val="ADEME Paragraphe de liste"/>
    <w:link w:val="ParagraphedelisteCar"/>
    <w:uiPriority w:val="34"/>
    <w:qFormat/>
    <w:rsid w:val="001118EE"/>
    <w:pPr>
      <w:numPr>
        <w:numId w:val="14"/>
      </w:numPr>
      <w:suppressLineNumbers/>
      <w:suppressAutoHyphens/>
      <w:spacing w:after="0" w:line="240" w:lineRule="auto"/>
      <w:contextualSpacing/>
    </w:pPr>
    <w:rPr>
      <w:rFonts w:ascii="Arial" w:hAnsi="Arial"/>
      <w:color w:val="404040" w:themeColor="text1" w:themeTint="BF"/>
      <w:sz w:val="20"/>
    </w:rPr>
  </w:style>
  <w:style w:type="paragraph" w:styleId="Citation">
    <w:name w:val="Quote"/>
    <w:basedOn w:val="Normal"/>
    <w:next w:val="Normal"/>
    <w:link w:val="CitationCar"/>
    <w:uiPriority w:val="29"/>
    <w:semiHidden/>
    <w:rsid w:val="00CE4658"/>
    <w:rPr>
      <w:rFonts w:asciiTheme="minorHAnsi" w:hAnsiTheme="minorHAnsi"/>
      <w:i/>
      <w:iCs/>
      <w:color w:val="000000" w:themeColor="text1"/>
    </w:rPr>
  </w:style>
  <w:style w:type="character" w:customStyle="1" w:styleId="CitationCar">
    <w:name w:val="Citation Car"/>
    <w:basedOn w:val="Policepardfaut"/>
    <w:link w:val="Citation"/>
    <w:uiPriority w:val="29"/>
    <w:semiHidden/>
    <w:rsid w:val="005552D0"/>
    <w:rPr>
      <w:i/>
      <w:iCs/>
      <w:color w:val="000000" w:themeColor="text1"/>
    </w:rPr>
  </w:style>
  <w:style w:type="paragraph" w:styleId="Citationintense">
    <w:name w:val="Intense Quote"/>
    <w:basedOn w:val="Normal"/>
    <w:next w:val="Normal"/>
    <w:link w:val="CitationintenseCar"/>
    <w:uiPriority w:val="30"/>
    <w:semiHidden/>
    <w:rsid w:val="00CE4658"/>
    <w:pPr>
      <w:pBdr>
        <w:bottom w:val="single" w:sz="4" w:space="4" w:color="4F81BD" w:themeColor="accent1"/>
      </w:pBdr>
      <w:spacing w:before="200" w:after="280"/>
      <w:ind w:left="936" w:right="936"/>
    </w:pPr>
    <w:rPr>
      <w:rFonts w:asciiTheme="minorHAnsi" w:hAnsiTheme="minorHAnsi"/>
      <w:b/>
      <w:bCs/>
      <w:i/>
      <w:iCs/>
      <w:color w:val="4F81BD" w:themeColor="accent1"/>
    </w:rPr>
  </w:style>
  <w:style w:type="character" w:customStyle="1" w:styleId="CitationintenseCar">
    <w:name w:val="Citation intense Car"/>
    <w:basedOn w:val="Policepardfaut"/>
    <w:link w:val="Citationintense"/>
    <w:uiPriority w:val="30"/>
    <w:semiHidden/>
    <w:rsid w:val="005552D0"/>
    <w:rPr>
      <w:b/>
      <w:bCs/>
      <w:i/>
      <w:iCs/>
      <w:color w:val="4F81BD" w:themeColor="accent1"/>
    </w:rPr>
  </w:style>
  <w:style w:type="character" w:styleId="Emphaseple">
    <w:name w:val="Subtle Emphasis"/>
    <w:uiPriority w:val="19"/>
    <w:semiHidden/>
    <w:rsid w:val="005552D0"/>
  </w:style>
  <w:style w:type="character" w:styleId="Emphaseintense">
    <w:name w:val="Intense Emphasis"/>
    <w:basedOn w:val="Policepardfaut"/>
    <w:uiPriority w:val="21"/>
    <w:semiHidden/>
    <w:rsid w:val="00CE4658"/>
    <w:rPr>
      <w:b/>
      <w:bCs/>
      <w:i/>
      <w:iCs/>
      <w:color w:val="4F81BD" w:themeColor="accent1"/>
    </w:rPr>
  </w:style>
  <w:style w:type="character" w:styleId="Rfrenceple">
    <w:name w:val="Subtle Reference"/>
    <w:basedOn w:val="Policepardfaut"/>
    <w:uiPriority w:val="31"/>
    <w:semiHidden/>
    <w:rsid w:val="00CE4658"/>
    <w:rPr>
      <w:smallCaps/>
      <w:color w:val="C0504D" w:themeColor="accent2"/>
      <w:u w:val="single"/>
    </w:rPr>
  </w:style>
  <w:style w:type="character" w:styleId="Rfrenceintense">
    <w:name w:val="Intense Reference"/>
    <w:basedOn w:val="Policepardfaut"/>
    <w:uiPriority w:val="32"/>
    <w:semiHidden/>
    <w:rsid w:val="00CE4658"/>
    <w:rPr>
      <w:b/>
      <w:bCs/>
      <w:smallCaps/>
      <w:color w:val="C0504D" w:themeColor="accent2"/>
      <w:spacing w:val="5"/>
      <w:u w:val="single"/>
    </w:rPr>
  </w:style>
  <w:style w:type="character" w:styleId="Titredulivre">
    <w:name w:val="Book Title"/>
    <w:basedOn w:val="Policepardfaut"/>
    <w:uiPriority w:val="33"/>
    <w:semiHidden/>
    <w:rsid w:val="00CE4658"/>
    <w:rPr>
      <w:b/>
      <w:bCs/>
      <w:smallCaps/>
      <w:spacing w:val="5"/>
    </w:rPr>
  </w:style>
  <w:style w:type="paragraph" w:styleId="TM1">
    <w:name w:val="toc 1"/>
    <w:aliases w:val="ADEME TM 1"/>
    <w:link w:val="TM1Car"/>
    <w:autoRedefine/>
    <w:uiPriority w:val="39"/>
    <w:qFormat/>
    <w:rsid w:val="00750B47"/>
    <w:pPr>
      <w:tabs>
        <w:tab w:val="left" w:pos="0"/>
        <w:tab w:val="left" w:pos="709"/>
        <w:tab w:val="right" w:leader="dot" w:pos="10609"/>
      </w:tabs>
      <w:suppressAutoHyphens/>
      <w:spacing w:after="100"/>
      <w:ind w:left="397" w:hanging="397"/>
    </w:pPr>
    <w:rPr>
      <w:rFonts w:ascii="Arial" w:hAnsi="Arial"/>
      <w:noProof/>
      <w:color w:val="404040" w:themeColor="text1" w:themeTint="BF"/>
      <w:sz w:val="20"/>
    </w:rPr>
  </w:style>
  <w:style w:type="character" w:styleId="Textedelespacerserv">
    <w:name w:val="Placeholder Text"/>
    <w:basedOn w:val="Policepardfaut"/>
    <w:uiPriority w:val="99"/>
    <w:semiHidden/>
    <w:rsid w:val="00037057"/>
    <w:rPr>
      <w:color w:val="808080"/>
    </w:rPr>
  </w:style>
  <w:style w:type="paragraph" w:styleId="Textedebulles">
    <w:name w:val="Balloon Text"/>
    <w:basedOn w:val="Normal"/>
    <w:link w:val="TextedebullesCar"/>
    <w:uiPriority w:val="99"/>
    <w:semiHidden/>
    <w:unhideWhenUsed/>
    <w:rsid w:val="00037057"/>
    <w:rPr>
      <w:rFonts w:ascii="Tahoma" w:hAnsi="Tahoma" w:cs="Tahoma"/>
      <w:sz w:val="16"/>
      <w:szCs w:val="16"/>
    </w:rPr>
  </w:style>
  <w:style w:type="character" w:customStyle="1" w:styleId="TextedebullesCar">
    <w:name w:val="Texte de bulles Car"/>
    <w:basedOn w:val="Policepardfaut"/>
    <w:link w:val="Textedebulles"/>
    <w:uiPriority w:val="99"/>
    <w:semiHidden/>
    <w:rsid w:val="00037057"/>
    <w:rPr>
      <w:rFonts w:ascii="Tahoma" w:hAnsi="Tahoma" w:cs="Tahoma"/>
      <w:sz w:val="16"/>
      <w:szCs w:val="16"/>
    </w:rPr>
  </w:style>
  <w:style w:type="character" w:customStyle="1" w:styleId="ADEMETitreEnBrefCar">
    <w:name w:val="ADEME Titre En Bref Car"/>
    <w:basedOn w:val="Policepardfaut"/>
    <w:link w:val="ADEMETitreEnBref"/>
    <w:rsid w:val="001B5F22"/>
    <w:rPr>
      <w:rFonts w:ascii="Arial" w:eastAsia="Times New Roman" w:hAnsi="Arial" w:cs="Arial"/>
      <w:b/>
      <w:color w:val="294A96"/>
      <w:sz w:val="20"/>
      <w:lang w:val="en-GB"/>
    </w:rPr>
  </w:style>
  <w:style w:type="character" w:customStyle="1" w:styleId="TM1Car">
    <w:name w:val="TM 1 Car"/>
    <w:aliases w:val="ADEME TM 1 Car"/>
    <w:basedOn w:val="Policepardfaut"/>
    <w:link w:val="TM1"/>
    <w:uiPriority w:val="39"/>
    <w:rsid w:val="00750B47"/>
    <w:rPr>
      <w:rFonts w:ascii="Arial" w:hAnsi="Arial"/>
      <w:noProof/>
      <w:color w:val="404040" w:themeColor="text1" w:themeTint="BF"/>
      <w:sz w:val="20"/>
    </w:rPr>
  </w:style>
  <w:style w:type="paragraph" w:styleId="TM2">
    <w:name w:val="toc 2"/>
    <w:aliases w:val="ADEME TM 2"/>
    <w:link w:val="TM2Car"/>
    <w:autoRedefine/>
    <w:uiPriority w:val="39"/>
    <w:qFormat/>
    <w:rsid w:val="00750B47"/>
    <w:pPr>
      <w:tabs>
        <w:tab w:val="left" w:pos="880"/>
        <w:tab w:val="right" w:leader="dot" w:pos="10609"/>
      </w:tabs>
      <w:suppressAutoHyphens/>
      <w:spacing w:after="100"/>
      <w:ind w:left="709" w:hanging="709"/>
      <w:jc w:val="both"/>
    </w:pPr>
    <w:rPr>
      <w:rFonts w:ascii="Arial" w:hAnsi="Arial"/>
      <w:color w:val="404040" w:themeColor="text1" w:themeTint="BF"/>
      <w:sz w:val="20"/>
    </w:rPr>
  </w:style>
  <w:style w:type="character" w:customStyle="1" w:styleId="TM2Car">
    <w:name w:val="TM 2 Car"/>
    <w:aliases w:val="ADEME TM 2 Car"/>
    <w:basedOn w:val="Policepardfaut"/>
    <w:link w:val="TM2"/>
    <w:uiPriority w:val="39"/>
    <w:rsid w:val="00750B47"/>
    <w:rPr>
      <w:rFonts w:ascii="Arial" w:hAnsi="Arial"/>
      <w:color w:val="404040" w:themeColor="text1" w:themeTint="BF"/>
      <w:sz w:val="20"/>
    </w:rPr>
  </w:style>
  <w:style w:type="paragraph" w:styleId="TM3">
    <w:name w:val="toc 3"/>
    <w:aliases w:val="ADEME TM 3"/>
    <w:link w:val="TM3Car"/>
    <w:autoRedefine/>
    <w:uiPriority w:val="39"/>
    <w:qFormat/>
    <w:rsid w:val="00750B47"/>
    <w:pPr>
      <w:suppressAutoHyphens/>
      <w:spacing w:after="100"/>
      <w:ind w:left="1021" w:hanging="1021"/>
    </w:pPr>
    <w:rPr>
      <w:rFonts w:ascii="Arial" w:hAnsi="Arial"/>
      <w:color w:val="404040" w:themeColor="text1" w:themeTint="BF"/>
      <w:sz w:val="20"/>
    </w:rPr>
  </w:style>
  <w:style w:type="character" w:customStyle="1" w:styleId="TM3Car">
    <w:name w:val="TM 3 Car"/>
    <w:aliases w:val="ADEME TM 3 Car"/>
    <w:basedOn w:val="Policepardfaut"/>
    <w:link w:val="TM3"/>
    <w:uiPriority w:val="39"/>
    <w:rsid w:val="00750B47"/>
    <w:rPr>
      <w:rFonts w:ascii="Arial" w:hAnsi="Arial"/>
      <w:color w:val="404040" w:themeColor="text1" w:themeTint="BF"/>
      <w:sz w:val="20"/>
    </w:rPr>
  </w:style>
  <w:style w:type="table" w:styleId="Grilledutableau">
    <w:name w:val="Table Grid"/>
    <w:basedOn w:val="TableauNormal"/>
    <w:uiPriority w:val="59"/>
    <w:rsid w:val="00794756"/>
    <w:pPr>
      <w:spacing w:after="0" w:line="240" w:lineRule="auto"/>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EMEBlocActeur">
    <w:name w:val="ADEME Bloc Acteur"/>
    <w:autoRedefine/>
    <w:qFormat/>
    <w:rsid w:val="001118EE"/>
    <w:pPr>
      <w:suppressLineNumbers/>
      <w:suppressAutoHyphens/>
      <w:spacing w:after="0" w:line="240" w:lineRule="auto"/>
      <w:jc w:val="center"/>
    </w:pPr>
    <w:rPr>
      <w:rFonts w:ascii="Arial" w:hAnsi="Arial"/>
      <w:color w:val="404040" w:themeColor="text1" w:themeTint="BF"/>
      <w:sz w:val="20"/>
    </w:rPr>
  </w:style>
  <w:style w:type="paragraph" w:customStyle="1" w:styleId="ADEMEBlocAvertissement">
    <w:name w:val="ADEME Bloc Avertissement"/>
    <w:autoRedefine/>
    <w:rsid w:val="001118EE"/>
    <w:pPr>
      <w:suppressLineNumbers/>
      <w:suppressAutoHyphens/>
      <w:spacing w:after="0" w:line="240" w:lineRule="auto"/>
      <w:jc w:val="center"/>
    </w:pPr>
    <w:rPr>
      <w:rFonts w:ascii="Arial" w:hAnsi="Arial"/>
      <w:color w:val="404040" w:themeColor="text1" w:themeTint="BF"/>
      <w:sz w:val="20"/>
    </w:rPr>
  </w:style>
  <w:style w:type="paragraph" w:customStyle="1" w:styleId="ADEMEEntte">
    <w:name w:val="ADEME Entête"/>
    <w:autoRedefine/>
    <w:rsid w:val="00541244"/>
    <w:pPr>
      <w:suppressLineNumbers/>
      <w:suppressAutoHyphens/>
      <w:spacing w:after="0" w:line="240" w:lineRule="auto"/>
      <w:jc w:val="right"/>
    </w:pPr>
    <w:rPr>
      <w:rFonts w:ascii="Arial" w:hAnsi="Arial"/>
      <w:color w:val="404040" w:themeColor="text1" w:themeTint="BF"/>
      <w:sz w:val="20"/>
    </w:rPr>
  </w:style>
  <w:style w:type="paragraph" w:customStyle="1" w:styleId="ADEMEPiedde1repage">
    <w:name w:val="ADEME Pied de 1ère page"/>
    <w:link w:val="ADEMEPiedde1repageCar"/>
    <w:rsid w:val="00574DB7"/>
    <w:pPr>
      <w:suppressLineNumbers/>
      <w:suppressAutoHyphens/>
      <w:spacing w:after="240" w:line="240" w:lineRule="auto"/>
      <w:jc w:val="right"/>
    </w:pPr>
    <w:rPr>
      <w:rFonts w:ascii="Arial" w:hAnsi="Arial"/>
      <w:noProof/>
      <w:color w:val="404040" w:themeColor="text1" w:themeTint="BF"/>
      <w:sz w:val="20"/>
    </w:rPr>
  </w:style>
  <w:style w:type="paragraph" w:customStyle="1" w:styleId="ADEMEPieddepage">
    <w:name w:val="ADEME Pied de page"/>
    <w:autoRedefine/>
    <w:rsid w:val="002F7507"/>
    <w:pPr>
      <w:suppressLineNumbers/>
      <w:suppressAutoHyphens/>
      <w:spacing w:after="0" w:line="240" w:lineRule="auto"/>
      <w:jc w:val="right"/>
    </w:pPr>
    <w:rPr>
      <w:rFonts w:ascii="Arial" w:hAnsi="Arial"/>
      <w:color w:val="404040" w:themeColor="text1" w:themeTint="BF"/>
      <w:sz w:val="20"/>
    </w:rPr>
  </w:style>
  <w:style w:type="paragraph" w:customStyle="1" w:styleId="ADEMENormal">
    <w:name w:val="ADEME Normal"/>
    <w:link w:val="ADEMENormalCar"/>
    <w:qFormat/>
    <w:rsid w:val="001118EE"/>
    <w:pPr>
      <w:suppressLineNumbers/>
      <w:suppressAutoHyphens/>
      <w:spacing w:after="0" w:line="240" w:lineRule="auto"/>
      <w:jc w:val="both"/>
    </w:pPr>
    <w:rPr>
      <w:rFonts w:ascii="Arial" w:hAnsi="Arial"/>
      <w:color w:val="404040" w:themeColor="text1" w:themeTint="BF"/>
      <w:sz w:val="20"/>
    </w:rPr>
  </w:style>
  <w:style w:type="paragraph" w:customStyle="1" w:styleId="ADEMETexteLgislation">
    <w:name w:val="ADEME Texte Législation"/>
    <w:link w:val="ADEMETexteLgislationCar"/>
    <w:autoRedefine/>
    <w:rsid w:val="001118EE"/>
    <w:pPr>
      <w:suppressLineNumbers/>
      <w:suppressAutoHyphens/>
      <w:spacing w:after="0" w:line="240" w:lineRule="auto"/>
      <w:jc w:val="both"/>
    </w:pPr>
    <w:rPr>
      <w:rFonts w:ascii="Arial" w:hAnsi="Arial"/>
      <w:color w:val="404040" w:themeColor="text1" w:themeTint="BF"/>
      <w:sz w:val="18"/>
      <w:lang w:val="en-GB"/>
    </w:rPr>
  </w:style>
  <w:style w:type="character" w:customStyle="1" w:styleId="ADEMENormalCar">
    <w:name w:val="ADEME Normal Car"/>
    <w:basedOn w:val="Policepardfaut"/>
    <w:link w:val="ADEMENormal"/>
    <w:rsid w:val="001118EE"/>
    <w:rPr>
      <w:rFonts w:ascii="Arial" w:hAnsi="Arial"/>
      <w:color w:val="404040" w:themeColor="text1" w:themeTint="BF"/>
      <w:sz w:val="20"/>
    </w:rPr>
  </w:style>
  <w:style w:type="character" w:styleId="Lienhypertexte">
    <w:name w:val="Hyperlink"/>
    <w:basedOn w:val="Policepardfaut"/>
    <w:uiPriority w:val="99"/>
    <w:rsid w:val="00A85E58"/>
    <w:rPr>
      <w:color w:val="0000FF" w:themeColor="hyperlink"/>
      <w:u w:val="single"/>
    </w:rPr>
  </w:style>
  <w:style w:type="paragraph" w:customStyle="1" w:styleId="ADEMENormalRgles">
    <w:name w:val="ADEME Normal Règles"/>
    <w:autoRedefine/>
    <w:rsid w:val="00E20A3B"/>
    <w:pPr>
      <w:suppressLineNumbers/>
      <w:suppressAutoHyphens/>
      <w:spacing w:before="40" w:after="40" w:line="240" w:lineRule="auto"/>
    </w:pPr>
    <w:rPr>
      <w:rFonts w:ascii="Arial" w:hAnsi="Arial"/>
      <w:color w:val="404040" w:themeColor="text1" w:themeTint="BF"/>
      <w:sz w:val="18"/>
    </w:rPr>
  </w:style>
  <w:style w:type="character" w:customStyle="1" w:styleId="ADEMETexteLgislationCar">
    <w:name w:val="ADEME Texte Législation Car"/>
    <w:basedOn w:val="Policepardfaut"/>
    <w:link w:val="ADEMETexteLgislation"/>
    <w:rsid w:val="001118EE"/>
    <w:rPr>
      <w:rFonts w:ascii="Arial" w:hAnsi="Arial"/>
      <w:color w:val="404040" w:themeColor="text1" w:themeTint="BF"/>
      <w:sz w:val="18"/>
      <w:lang w:val="en-GB"/>
    </w:rPr>
  </w:style>
  <w:style w:type="paragraph" w:customStyle="1" w:styleId="ADEMETexteRemerciements">
    <w:name w:val="ADEME Texte Remerciements"/>
    <w:link w:val="ADEMETexteRemerciementsCar"/>
    <w:qFormat/>
    <w:rsid w:val="001118EE"/>
    <w:pPr>
      <w:suppressLineNumbers/>
      <w:suppressAutoHyphens/>
      <w:spacing w:after="0" w:line="240" w:lineRule="auto"/>
    </w:pPr>
    <w:rPr>
      <w:rFonts w:ascii="Arial" w:hAnsi="Arial"/>
      <w:color w:val="404040" w:themeColor="text1" w:themeTint="BF"/>
      <w:sz w:val="20"/>
    </w:rPr>
  </w:style>
  <w:style w:type="paragraph" w:styleId="En-ttedetabledesmatires">
    <w:name w:val="TOC Heading"/>
    <w:aliases w:val="ADEME En-tête de table des matières"/>
    <w:next w:val="TM1"/>
    <w:link w:val="En-ttedetabledesmatiresCar"/>
    <w:autoRedefine/>
    <w:uiPriority w:val="39"/>
    <w:qFormat/>
    <w:rsid w:val="00301B45"/>
    <w:pPr>
      <w:suppressLineNumbers/>
      <w:suppressAutoHyphens/>
      <w:spacing w:after="100" w:line="240" w:lineRule="auto"/>
    </w:pPr>
    <w:rPr>
      <w:rFonts w:ascii="Arial" w:eastAsiaTheme="majorEastAsia" w:hAnsi="Arial" w:cstheme="majorBidi"/>
      <w:b/>
      <w:bCs/>
      <w:smallCaps/>
      <w:color w:val="404040" w:themeColor="text1" w:themeTint="BF"/>
      <w:sz w:val="28"/>
      <w:szCs w:val="28"/>
    </w:rPr>
  </w:style>
  <w:style w:type="character" w:customStyle="1" w:styleId="ADEMETexteRemerciementsCar">
    <w:name w:val="ADEME Texte Remerciements Car"/>
    <w:basedOn w:val="Policepardfaut"/>
    <w:link w:val="ADEMETexteRemerciements"/>
    <w:rsid w:val="001118EE"/>
    <w:rPr>
      <w:rFonts w:ascii="Arial" w:hAnsi="Arial"/>
      <w:color w:val="404040" w:themeColor="text1" w:themeTint="BF"/>
      <w:sz w:val="20"/>
    </w:rPr>
  </w:style>
  <w:style w:type="character" w:customStyle="1" w:styleId="En-ttedetabledesmatiresCar">
    <w:name w:val="En-tête de table des matières Car"/>
    <w:aliases w:val="ADEME En-tête de table des matières Car"/>
    <w:basedOn w:val="Policepardfaut"/>
    <w:link w:val="En-ttedetabledesmatires"/>
    <w:uiPriority w:val="39"/>
    <w:rsid w:val="00301B45"/>
    <w:rPr>
      <w:rFonts w:ascii="Arial" w:eastAsiaTheme="majorEastAsia" w:hAnsi="Arial" w:cstheme="majorBidi"/>
      <w:b/>
      <w:bCs/>
      <w:smallCaps/>
      <w:color w:val="404040" w:themeColor="text1" w:themeTint="BF"/>
      <w:sz w:val="28"/>
      <w:szCs w:val="28"/>
    </w:rPr>
  </w:style>
  <w:style w:type="paragraph" w:styleId="Titre0">
    <w:name w:val="Title"/>
    <w:aliases w:val="ADEME Titre"/>
    <w:next w:val="ADEMENormal"/>
    <w:link w:val="TitreCar"/>
    <w:autoRedefine/>
    <w:uiPriority w:val="10"/>
    <w:qFormat/>
    <w:rsid w:val="00D240EB"/>
    <w:pPr>
      <w:suppressLineNumbers/>
      <w:suppressAutoHyphens/>
      <w:spacing w:after="0" w:line="240" w:lineRule="auto"/>
      <w:contextualSpacing/>
      <w:jc w:val="center"/>
    </w:pPr>
    <w:rPr>
      <w:rFonts w:ascii="Arial" w:eastAsiaTheme="majorEastAsia" w:hAnsi="Arial" w:cstheme="majorBidi"/>
      <w:b/>
      <w:caps/>
      <w:color w:val="404040" w:themeColor="text1" w:themeTint="BF"/>
      <w:spacing w:val="5"/>
      <w:kern w:val="28"/>
      <w:sz w:val="44"/>
      <w:szCs w:val="52"/>
      <w:vertAlign w:val="superscript"/>
    </w:rPr>
  </w:style>
  <w:style w:type="character" w:customStyle="1" w:styleId="TitreCar">
    <w:name w:val="Titre Car"/>
    <w:aliases w:val="ADEME Titre Car"/>
    <w:basedOn w:val="Policepardfaut"/>
    <w:link w:val="Titre0"/>
    <w:uiPriority w:val="10"/>
    <w:rsid w:val="00D240EB"/>
    <w:rPr>
      <w:rFonts w:ascii="Arial" w:eastAsiaTheme="majorEastAsia" w:hAnsi="Arial" w:cstheme="majorBidi"/>
      <w:b/>
      <w:caps/>
      <w:color w:val="404040" w:themeColor="text1" w:themeTint="BF"/>
      <w:spacing w:val="5"/>
      <w:kern w:val="28"/>
      <w:sz w:val="44"/>
      <w:szCs w:val="52"/>
      <w:vertAlign w:val="superscript"/>
    </w:rPr>
  </w:style>
  <w:style w:type="paragraph" w:customStyle="1" w:styleId="ADEMETitreCitation">
    <w:name w:val="ADEME Titre Citation"/>
    <w:next w:val="ADEMENormal"/>
    <w:link w:val="ADEMETitreCitationCar"/>
    <w:autoRedefine/>
    <w:rsid w:val="001118EE"/>
    <w:pPr>
      <w:suppressLineNumbers/>
      <w:suppressAutoHyphens/>
      <w:spacing w:after="0" w:line="240" w:lineRule="auto"/>
      <w:jc w:val="center"/>
    </w:pPr>
    <w:rPr>
      <w:rFonts w:ascii="Arial" w:hAnsi="Arial"/>
      <w:b/>
      <w:color w:val="404040" w:themeColor="text1" w:themeTint="BF"/>
    </w:rPr>
  </w:style>
  <w:style w:type="paragraph" w:customStyle="1" w:styleId="ADEMETitreRemerciements">
    <w:name w:val="ADEME Titre Remerciements"/>
    <w:next w:val="ADEMETexteRemerciements"/>
    <w:link w:val="ADEMETitreRemerciementsCar"/>
    <w:autoRedefine/>
    <w:rsid w:val="001118EE"/>
    <w:pPr>
      <w:suppressLineNumbers/>
      <w:suppressAutoHyphens/>
      <w:spacing w:after="0" w:line="240" w:lineRule="auto"/>
      <w:jc w:val="center"/>
    </w:pPr>
    <w:rPr>
      <w:rFonts w:ascii="Arial" w:hAnsi="Arial"/>
      <w:b/>
      <w:caps/>
      <w:color w:val="404040" w:themeColor="text1" w:themeTint="BF"/>
      <w:sz w:val="28"/>
    </w:rPr>
  </w:style>
  <w:style w:type="character" w:customStyle="1" w:styleId="ADEMETitreCitationCar">
    <w:name w:val="ADEME Titre Citation Car"/>
    <w:basedOn w:val="Policepardfaut"/>
    <w:link w:val="ADEMETitreCitation"/>
    <w:rsid w:val="001118EE"/>
    <w:rPr>
      <w:rFonts w:ascii="Arial" w:hAnsi="Arial"/>
      <w:b/>
      <w:color w:val="404040" w:themeColor="text1" w:themeTint="BF"/>
    </w:rPr>
  </w:style>
  <w:style w:type="paragraph" w:customStyle="1" w:styleId="ADEMEDate">
    <w:name w:val="ADEME Date"/>
    <w:next w:val="ADEMENormal"/>
    <w:link w:val="ADEMEDateCar"/>
    <w:autoRedefine/>
    <w:rsid w:val="00A12EC4"/>
    <w:pPr>
      <w:suppressLineNumbers/>
      <w:suppressAutoHyphens/>
      <w:spacing w:after="0" w:line="240" w:lineRule="auto"/>
      <w:jc w:val="center"/>
    </w:pPr>
    <w:rPr>
      <w:rFonts w:ascii="Arial" w:hAnsi="Arial"/>
      <w:b/>
      <w:color w:val="404040" w:themeColor="text1" w:themeTint="BF"/>
    </w:rPr>
  </w:style>
  <w:style w:type="character" w:customStyle="1" w:styleId="ADEMETitreRemerciementsCar">
    <w:name w:val="ADEME Titre Remerciements Car"/>
    <w:basedOn w:val="Policepardfaut"/>
    <w:link w:val="ADEMETitreRemerciements"/>
    <w:rsid w:val="001118EE"/>
    <w:rPr>
      <w:rFonts w:ascii="Arial" w:hAnsi="Arial"/>
      <w:b/>
      <w:caps/>
      <w:color w:val="404040" w:themeColor="text1" w:themeTint="BF"/>
      <w:sz w:val="28"/>
    </w:rPr>
  </w:style>
  <w:style w:type="character" w:customStyle="1" w:styleId="ADEMEDateCar">
    <w:name w:val="ADEME Date Car"/>
    <w:basedOn w:val="Policepardfaut"/>
    <w:link w:val="ADEMEDate"/>
    <w:rsid w:val="00A12EC4"/>
    <w:rPr>
      <w:rFonts w:ascii="Arial" w:hAnsi="Arial"/>
      <w:b/>
      <w:color w:val="404040" w:themeColor="text1" w:themeTint="BF"/>
    </w:rPr>
  </w:style>
  <w:style w:type="paragraph" w:customStyle="1" w:styleId="ADEMEAide">
    <w:name w:val="ADEME Aide"/>
    <w:link w:val="ADEMEAideCar"/>
    <w:autoRedefine/>
    <w:qFormat/>
    <w:rsid w:val="001118EE"/>
    <w:pPr>
      <w:suppressLineNumbers/>
      <w:suppressAutoHyphens/>
      <w:spacing w:after="0" w:line="240" w:lineRule="auto"/>
      <w:jc w:val="both"/>
    </w:pPr>
    <w:rPr>
      <w:rFonts w:ascii="Arial" w:hAnsi="Arial"/>
      <w:i/>
      <w:color w:val="404040" w:themeColor="text1" w:themeTint="BF"/>
      <w:sz w:val="20"/>
    </w:rPr>
  </w:style>
  <w:style w:type="paragraph" w:customStyle="1" w:styleId="ADEMEItalique">
    <w:name w:val="ADEME Italique"/>
    <w:link w:val="ADEMEItaliqueCar"/>
    <w:qFormat/>
    <w:rsid w:val="001118EE"/>
    <w:pPr>
      <w:suppressLineNumbers/>
      <w:suppressAutoHyphens/>
      <w:spacing w:after="0" w:line="240" w:lineRule="auto"/>
      <w:jc w:val="both"/>
    </w:pPr>
    <w:rPr>
      <w:rFonts w:ascii="Arial" w:hAnsi="Arial"/>
      <w:i/>
      <w:color w:val="404040" w:themeColor="text1" w:themeTint="BF"/>
      <w:sz w:val="20"/>
    </w:rPr>
  </w:style>
  <w:style w:type="character" w:customStyle="1" w:styleId="ADEMEAideCar">
    <w:name w:val="ADEME Aide Car"/>
    <w:basedOn w:val="ADEMENormalCar"/>
    <w:link w:val="ADEMEAide"/>
    <w:rsid w:val="001118EE"/>
    <w:rPr>
      <w:rFonts w:ascii="Arial" w:hAnsi="Arial"/>
      <w:i/>
      <w:color w:val="404040" w:themeColor="text1" w:themeTint="BF"/>
      <w:sz w:val="20"/>
    </w:rPr>
  </w:style>
  <w:style w:type="paragraph" w:customStyle="1" w:styleId="ADEMENormalGras">
    <w:name w:val="ADEME Normal Gras"/>
    <w:link w:val="ADEMENormalGrasCar"/>
    <w:qFormat/>
    <w:rsid w:val="001118EE"/>
    <w:pPr>
      <w:suppressLineNumbers/>
      <w:suppressAutoHyphens/>
      <w:spacing w:after="0" w:line="240" w:lineRule="auto"/>
      <w:jc w:val="both"/>
    </w:pPr>
    <w:rPr>
      <w:rFonts w:ascii="Arial" w:hAnsi="Arial"/>
      <w:b/>
      <w:color w:val="404040" w:themeColor="text1" w:themeTint="BF"/>
      <w:sz w:val="20"/>
    </w:rPr>
  </w:style>
  <w:style w:type="character" w:customStyle="1" w:styleId="ADEMEItaliqueCar">
    <w:name w:val="ADEME Italique Car"/>
    <w:basedOn w:val="ADEMENormalCar"/>
    <w:link w:val="ADEMEItalique"/>
    <w:rsid w:val="001118EE"/>
    <w:rPr>
      <w:rFonts w:ascii="Arial" w:hAnsi="Arial"/>
      <w:i/>
      <w:color w:val="404040" w:themeColor="text1" w:themeTint="BF"/>
      <w:sz w:val="20"/>
    </w:rPr>
  </w:style>
  <w:style w:type="character" w:customStyle="1" w:styleId="ADEMENiveau4">
    <w:name w:val="ADEME Niveau 4"/>
    <w:basedOn w:val="Policepardfaut"/>
    <w:uiPriority w:val="1"/>
    <w:qFormat/>
    <w:rsid w:val="004B7081"/>
    <w:rPr>
      <w:rFonts w:ascii="Arial" w:hAnsi="Arial"/>
      <w:caps w:val="0"/>
      <w:smallCaps w:val="0"/>
      <w:strike w:val="0"/>
      <w:dstrike w:val="0"/>
      <w:vanish w:val="0"/>
      <w:color w:val="404040" w:themeColor="text1" w:themeTint="BF"/>
      <w:sz w:val="20"/>
      <w:u w:val="none"/>
      <w:vertAlign w:val="baseline"/>
    </w:rPr>
  </w:style>
  <w:style w:type="character" w:customStyle="1" w:styleId="ADEMENormalGrasCar">
    <w:name w:val="ADEME Normal Gras Car"/>
    <w:basedOn w:val="ADEMENormalCar"/>
    <w:link w:val="ADEMENormalGras"/>
    <w:rsid w:val="001118EE"/>
    <w:rPr>
      <w:rFonts w:ascii="Arial" w:hAnsi="Arial"/>
      <w:b/>
      <w:color w:val="404040" w:themeColor="text1" w:themeTint="BF"/>
      <w:sz w:val="20"/>
    </w:rPr>
  </w:style>
  <w:style w:type="character" w:customStyle="1" w:styleId="ADEMENiveau4Gras">
    <w:name w:val="ADEME Niveau 4 Gras"/>
    <w:basedOn w:val="Policepardfaut"/>
    <w:uiPriority w:val="1"/>
    <w:qFormat/>
    <w:rsid w:val="006F4AD2"/>
    <w:rPr>
      <w:rFonts w:ascii="Arial" w:hAnsi="Arial"/>
      <w:b/>
      <w:caps w:val="0"/>
      <w:smallCaps w:val="0"/>
      <w:strike w:val="0"/>
      <w:dstrike w:val="0"/>
      <w:vanish w:val="0"/>
      <w:color w:val="404040" w:themeColor="text1" w:themeTint="BF"/>
      <w:sz w:val="20"/>
      <w:u w:val="none"/>
      <w:vertAlign w:val="baseline"/>
    </w:rPr>
  </w:style>
  <w:style w:type="character" w:customStyle="1" w:styleId="ADEMENiveau5">
    <w:name w:val="ADEME Niveau 5"/>
    <w:basedOn w:val="Policepardfaut"/>
    <w:uiPriority w:val="1"/>
    <w:qFormat/>
    <w:rsid w:val="006F4AD2"/>
    <w:rPr>
      <w:rFonts w:ascii="Arial" w:hAnsi="Arial"/>
      <w:b w:val="0"/>
      <w:i/>
      <w:caps w:val="0"/>
      <w:smallCaps w:val="0"/>
      <w:strike w:val="0"/>
      <w:dstrike w:val="0"/>
      <w:vanish w:val="0"/>
      <w:color w:val="404040" w:themeColor="text1" w:themeTint="BF"/>
      <w:sz w:val="20"/>
      <w:u w:val="none"/>
      <w:vertAlign w:val="baseline"/>
    </w:rPr>
  </w:style>
  <w:style w:type="character" w:customStyle="1" w:styleId="ADEMENiveau6">
    <w:name w:val="ADEME Niveau 6"/>
    <w:basedOn w:val="Policepardfaut"/>
    <w:uiPriority w:val="1"/>
    <w:qFormat/>
    <w:rsid w:val="00A156C7"/>
    <w:rPr>
      <w:rFonts w:ascii="Arial" w:hAnsi="Arial"/>
      <w:caps w:val="0"/>
      <w:smallCaps w:val="0"/>
      <w:strike w:val="0"/>
      <w:dstrike w:val="0"/>
      <w:vanish w:val="0"/>
      <w:color w:val="404040" w:themeColor="text1" w:themeTint="BF"/>
      <w:sz w:val="18"/>
      <w:u w:val="none"/>
      <w:vertAlign w:val="baseline"/>
    </w:rPr>
  </w:style>
  <w:style w:type="paragraph" w:customStyle="1" w:styleId="ADEMESous-titreRgles">
    <w:name w:val="ADEME Sous-titre Règles"/>
    <w:next w:val="ADEMETexteRgles"/>
    <w:link w:val="ADEMESous-titreRglesCar"/>
    <w:autoRedefine/>
    <w:rsid w:val="001118EE"/>
    <w:pPr>
      <w:suppressLineNumbers/>
      <w:suppressAutoHyphens/>
      <w:spacing w:after="0" w:line="240" w:lineRule="auto"/>
      <w:jc w:val="both"/>
    </w:pPr>
    <w:rPr>
      <w:rFonts w:ascii="Arial" w:eastAsia="MS Mincho" w:hAnsi="Arial"/>
      <w:b/>
      <w:color w:val="404040" w:themeColor="text1" w:themeTint="BF"/>
      <w:sz w:val="20"/>
      <w:lang w:eastAsia="ja-JP"/>
    </w:rPr>
  </w:style>
  <w:style w:type="character" w:customStyle="1" w:styleId="ADEMESous-titreRglesCar">
    <w:name w:val="ADEME Sous-titre Règles Car"/>
    <w:basedOn w:val="ADEMENormalGrasCar"/>
    <w:link w:val="ADEMESous-titreRgles"/>
    <w:rsid w:val="001118EE"/>
    <w:rPr>
      <w:rFonts w:ascii="Arial" w:eastAsia="MS Mincho" w:hAnsi="Arial"/>
      <w:b/>
      <w:color w:val="404040" w:themeColor="text1" w:themeTint="BF"/>
      <w:sz w:val="20"/>
      <w:lang w:eastAsia="ja-JP"/>
    </w:rPr>
  </w:style>
  <w:style w:type="paragraph" w:customStyle="1" w:styleId="ADEMETitreRgles">
    <w:name w:val="ADEME Titre Règles"/>
    <w:next w:val="ADEMETexteRgles"/>
    <w:link w:val="ADEMETitreRglesCar"/>
    <w:autoRedefine/>
    <w:rsid w:val="00305295"/>
    <w:pPr>
      <w:suppressLineNumbers/>
      <w:suppressAutoHyphens/>
      <w:spacing w:after="120" w:line="240" w:lineRule="auto"/>
      <w:jc w:val="center"/>
    </w:pPr>
    <w:rPr>
      <w:rFonts w:ascii="Arial" w:hAnsi="Arial"/>
      <w:b/>
      <w:caps/>
      <w:color w:val="404040" w:themeColor="text1" w:themeTint="BF"/>
      <w:sz w:val="24"/>
    </w:rPr>
  </w:style>
  <w:style w:type="paragraph" w:customStyle="1" w:styleId="ADEMETitre1SansNumrotation">
    <w:name w:val="ADEME Titre 1 Sans Numérotation"/>
    <w:basedOn w:val="Titre1"/>
    <w:next w:val="ADEMENormal"/>
    <w:link w:val="ADEMETitre1SansNumrotationCar"/>
    <w:autoRedefine/>
    <w:qFormat/>
    <w:rsid w:val="005E1B85"/>
    <w:pPr>
      <w:numPr>
        <w:numId w:val="0"/>
      </w:numPr>
    </w:pPr>
  </w:style>
  <w:style w:type="character" w:customStyle="1" w:styleId="ADEMETitreRglesCar">
    <w:name w:val="ADEME Titre Règles Car"/>
    <w:basedOn w:val="Policepardfaut"/>
    <w:link w:val="ADEMETitreRgles"/>
    <w:rsid w:val="00305295"/>
    <w:rPr>
      <w:rFonts w:ascii="Arial" w:hAnsi="Arial"/>
      <w:b/>
      <w:caps/>
      <w:color w:val="404040" w:themeColor="text1" w:themeTint="BF"/>
      <w:sz w:val="24"/>
    </w:rPr>
  </w:style>
  <w:style w:type="paragraph" w:customStyle="1" w:styleId="ADEMETitreAvertissement">
    <w:name w:val="ADEME Titre Avertissement"/>
    <w:next w:val="ADEMEAide"/>
    <w:link w:val="ADEMETitreAvertissementCar"/>
    <w:autoRedefine/>
    <w:rsid w:val="001118EE"/>
    <w:pPr>
      <w:suppressLineNumbers/>
      <w:suppressAutoHyphens/>
      <w:spacing w:before="80" w:after="0" w:line="240" w:lineRule="auto"/>
      <w:jc w:val="center"/>
    </w:pPr>
    <w:rPr>
      <w:rFonts w:ascii="Arial" w:hAnsi="Arial"/>
      <w:b/>
      <w:color w:val="404040" w:themeColor="text1" w:themeTint="BF"/>
      <w:sz w:val="20"/>
    </w:rPr>
  </w:style>
  <w:style w:type="character" w:customStyle="1" w:styleId="ADEMETitreAvertissementCar">
    <w:name w:val="ADEME Titre Avertissement Car"/>
    <w:basedOn w:val="ADEMENormalGrasCar"/>
    <w:link w:val="ADEMETitreAvertissement"/>
    <w:rsid w:val="001118EE"/>
    <w:rPr>
      <w:rFonts w:ascii="Arial" w:hAnsi="Arial"/>
      <w:b/>
      <w:color w:val="404040" w:themeColor="text1" w:themeTint="BF"/>
      <w:sz w:val="20"/>
    </w:rPr>
  </w:style>
  <w:style w:type="character" w:customStyle="1" w:styleId="ADEMETitre1SansNumrotationCar">
    <w:name w:val="ADEME Titre 1 Sans Numérotation Car"/>
    <w:basedOn w:val="Titre1Car"/>
    <w:link w:val="ADEMETitre1SansNumrotation"/>
    <w:rsid w:val="00925728"/>
    <w:rPr>
      <w:rFonts w:ascii="Arial" w:hAnsi="Arial"/>
      <w:b/>
      <w:color w:val="404040" w:themeColor="text1" w:themeTint="BF"/>
      <w:sz w:val="28"/>
    </w:rPr>
  </w:style>
  <w:style w:type="paragraph" w:customStyle="1" w:styleId="ADEMETitreLgislation">
    <w:name w:val="ADEME Titre Législation"/>
    <w:next w:val="ADEMETexteLgislation"/>
    <w:link w:val="ADEMETitreLgislationCar"/>
    <w:autoRedefine/>
    <w:rsid w:val="00357958"/>
    <w:pPr>
      <w:spacing w:before="240" w:line="240" w:lineRule="auto"/>
    </w:pPr>
    <w:rPr>
      <w:rFonts w:ascii="Arial" w:hAnsi="Arial"/>
      <w:b/>
      <w:color w:val="FF0000"/>
      <w:sz w:val="18"/>
    </w:rPr>
  </w:style>
  <w:style w:type="character" w:customStyle="1" w:styleId="ADEMENiveau1">
    <w:name w:val="ADEME Niveau 1"/>
    <w:basedOn w:val="Policepardfaut"/>
    <w:uiPriority w:val="1"/>
    <w:qFormat/>
    <w:rsid w:val="004B7081"/>
    <w:rPr>
      <w:rFonts w:ascii="Arial" w:hAnsi="Arial"/>
      <w:b/>
      <w:color w:val="404040" w:themeColor="text1" w:themeTint="BF"/>
      <w:sz w:val="28"/>
    </w:rPr>
  </w:style>
  <w:style w:type="character" w:customStyle="1" w:styleId="ADEMETitreLgislationCar">
    <w:name w:val="ADEME Titre Législation Car"/>
    <w:basedOn w:val="Policepardfaut"/>
    <w:link w:val="ADEMETitreLgislation"/>
    <w:rsid w:val="00357958"/>
    <w:rPr>
      <w:rFonts w:ascii="Arial" w:hAnsi="Arial"/>
      <w:b/>
      <w:color w:val="FF0000"/>
      <w:sz w:val="18"/>
    </w:rPr>
  </w:style>
  <w:style w:type="character" w:customStyle="1" w:styleId="ADEMENiveau2">
    <w:name w:val="ADEME Niveau 2"/>
    <w:basedOn w:val="Policepardfaut"/>
    <w:uiPriority w:val="1"/>
    <w:qFormat/>
    <w:rsid w:val="004B7081"/>
    <w:rPr>
      <w:rFonts w:ascii="Arial" w:hAnsi="Arial"/>
      <w:b/>
      <w:color w:val="404040" w:themeColor="text1" w:themeTint="BF"/>
      <w:sz w:val="24"/>
    </w:rPr>
  </w:style>
  <w:style w:type="character" w:customStyle="1" w:styleId="ADEMENiveau3">
    <w:name w:val="ADEME Niveau 3"/>
    <w:basedOn w:val="Policepardfaut"/>
    <w:uiPriority w:val="1"/>
    <w:qFormat/>
    <w:rsid w:val="004B7081"/>
    <w:rPr>
      <w:rFonts w:ascii="Arial" w:hAnsi="Arial"/>
      <w:b/>
      <w:color w:val="404040" w:themeColor="text1" w:themeTint="BF"/>
      <w:sz w:val="22"/>
    </w:rPr>
  </w:style>
  <w:style w:type="character" w:customStyle="1" w:styleId="ADEMEExposant">
    <w:name w:val="ADEME Exposant"/>
    <w:basedOn w:val="ADEMENiveau2"/>
    <w:uiPriority w:val="1"/>
    <w:rsid w:val="00291FA4"/>
    <w:rPr>
      <w:rFonts w:ascii="Arial" w:hAnsi="Arial"/>
      <w:b/>
      <w:caps w:val="0"/>
      <w:smallCaps w:val="0"/>
      <w:strike w:val="0"/>
      <w:dstrike w:val="0"/>
      <w:vanish w:val="0"/>
      <w:color w:val="404040" w:themeColor="text1" w:themeTint="BF"/>
      <w:sz w:val="24"/>
      <w:vertAlign w:val="superscript"/>
    </w:rPr>
  </w:style>
  <w:style w:type="character" w:customStyle="1" w:styleId="ADEMECatgorieEntte">
    <w:name w:val="ADEME Catégorie Entête"/>
    <w:basedOn w:val="Policepardfaut"/>
    <w:uiPriority w:val="1"/>
    <w:rsid w:val="00541244"/>
    <w:rPr>
      <w:rFonts w:ascii="Arial" w:hAnsi="Arial"/>
      <w:b/>
      <w:caps w:val="0"/>
      <w:smallCaps/>
      <w:strike w:val="0"/>
      <w:dstrike w:val="0"/>
      <w:vanish w:val="0"/>
      <w:color w:val="404040" w:themeColor="text1" w:themeTint="BF"/>
      <w:sz w:val="28"/>
      <w:u w:val="none"/>
      <w:vertAlign w:val="baseline"/>
    </w:rPr>
  </w:style>
  <w:style w:type="character" w:customStyle="1" w:styleId="ADEMECatgorie">
    <w:name w:val="ADEME Catégorie"/>
    <w:basedOn w:val="Policepardfaut"/>
    <w:uiPriority w:val="1"/>
    <w:rsid w:val="003977F4"/>
    <w:rPr>
      <w:rFonts w:ascii="Arial" w:hAnsi="Arial"/>
      <w:b/>
      <w:caps/>
      <w:smallCaps w:val="0"/>
      <w:strike w:val="0"/>
      <w:dstrike w:val="0"/>
      <w:vanish w:val="0"/>
      <w:color w:val="404040" w:themeColor="text1" w:themeTint="BF"/>
      <w:sz w:val="28"/>
      <w:vertAlign w:val="baseline"/>
    </w:rPr>
  </w:style>
  <w:style w:type="paragraph" w:styleId="Tabledesillustrations">
    <w:name w:val="table of figures"/>
    <w:next w:val="Normal"/>
    <w:uiPriority w:val="99"/>
    <w:unhideWhenUsed/>
    <w:rsid w:val="001118EE"/>
    <w:pPr>
      <w:suppressLineNumbers/>
      <w:suppressAutoHyphens/>
      <w:spacing w:after="0" w:line="240" w:lineRule="auto"/>
    </w:pPr>
    <w:rPr>
      <w:rFonts w:ascii="Arial" w:hAnsi="Arial"/>
      <w:color w:val="404040" w:themeColor="text1" w:themeTint="BF"/>
      <w:sz w:val="20"/>
    </w:rPr>
  </w:style>
  <w:style w:type="character" w:customStyle="1" w:styleId="ADEMECoordinationTitre">
    <w:name w:val="ADEME Coordination Titre"/>
    <w:basedOn w:val="Policepardfaut"/>
    <w:uiPriority w:val="1"/>
    <w:rsid w:val="003977F4"/>
    <w:rPr>
      <w:rFonts w:ascii="Arial" w:hAnsi="Arial"/>
      <w:b/>
      <w:color w:val="404040" w:themeColor="text1" w:themeTint="BF"/>
      <w:sz w:val="22"/>
    </w:rPr>
  </w:style>
  <w:style w:type="character" w:customStyle="1" w:styleId="ADEMECoordinationValeur">
    <w:name w:val="ADEME Coordination Valeur"/>
    <w:basedOn w:val="Policepardfaut"/>
    <w:uiPriority w:val="1"/>
    <w:rsid w:val="003977F4"/>
    <w:rPr>
      <w:rFonts w:ascii="Arial" w:hAnsi="Arial"/>
      <w:b w:val="0"/>
      <w:i/>
      <w:color w:val="404040" w:themeColor="text1" w:themeTint="BF"/>
      <w:sz w:val="22"/>
    </w:rPr>
  </w:style>
  <w:style w:type="character" w:customStyle="1" w:styleId="ADEMELgendeValeur">
    <w:name w:val="ADEME Légende Valeur"/>
    <w:basedOn w:val="Policepardfaut"/>
    <w:uiPriority w:val="1"/>
    <w:qFormat/>
    <w:rsid w:val="008B239F"/>
    <w:rPr>
      <w:rFonts w:ascii="Arial" w:hAnsi="Arial"/>
      <w:sz w:val="16"/>
    </w:rPr>
  </w:style>
  <w:style w:type="character" w:customStyle="1" w:styleId="ADEMELgendeTitre">
    <w:name w:val="ADEME Légende Titre"/>
    <w:basedOn w:val="Policepardfaut"/>
    <w:uiPriority w:val="1"/>
    <w:qFormat/>
    <w:rsid w:val="008B239F"/>
    <w:rPr>
      <w:rFonts w:ascii="Arial" w:hAnsi="Arial"/>
      <w:b/>
      <w:sz w:val="16"/>
    </w:rPr>
  </w:style>
  <w:style w:type="character" w:customStyle="1" w:styleId="ADEMESocitTitre">
    <w:name w:val="ADEME Société Titre"/>
    <w:basedOn w:val="Policepardfaut"/>
    <w:uiPriority w:val="1"/>
    <w:qFormat/>
    <w:rsid w:val="00626FAE"/>
    <w:rPr>
      <w:rFonts w:ascii="Arial" w:hAnsi="Arial"/>
      <w:b w:val="0"/>
      <w:caps w:val="0"/>
      <w:smallCaps w:val="0"/>
      <w:strike w:val="0"/>
      <w:dstrike w:val="0"/>
      <w:vanish w:val="0"/>
      <w:color w:val="404040" w:themeColor="text1" w:themeTint="BF"/>
      <w:sz w:val="22"/>
      <w:u w:val="none"/>
      <w:vertAlign w:val="baseline"/>
    </w:rPr>
  </w:style>
  <w:style w:type="character" w:customStyle="1" w:styleId="ADEMESocitValeur">
    <w:name w:val="ADEME Société Valeur"/>
    <w:basedOn w:val="Policepardfaut"/>
    <w:uiPriority w:val="1"/>
    <w:qFormat/>
    <w:rsid w:val="003977F4"/>
    <w:rPr>
      <w:rFonts w:ascii="Arial" w:hAnsi="Arial"/>
      <w:b w:val="0"/>
      <w:i/>
      <w:color w:val="404040" w:themeColor="text1" w:themeTint="BF"/>
      <w:sz w:val="22"/>
    </w:rPr>
  </w:style>
  <w:style w:type="character" w:customStyle="1" w:styleId="ADEMETitrePartenaires">
    <w:name w:val="ADEME Titre Partenaires"/>
    <w:basedOn w:val="Policepardfaut"/>
    <w:uiPriority w:val="1"/>
    <w:rsid w:val="00907006"/>
    <w:rPr>
      <w:rFonts w:ascii="Arial" w:hAnsi="Arial"/>
      <w:b/>
      <w:color w:val="404040" w:themeColor="text1" w:themeTint="BF"/>
      <w:sz w:val="24"/>
    </w:rPr>
  </w:style>
  <w:style w:type="paragraph" w:customStyle="1" w:styleId="ADEMETitreDocPieddepage">
    <w:name w:val="ADEME Titre Doc Pied de page"/>
    <w:link w:val="ADEMETitreDocPieddepageCar"/>
    <w:autoRedefine/>
    <w:rsid w:val="001118EE"/>
    <w:pPr>
      <w:suppressLineNumbers/>
      <w:suppressAutoHyphens/>
      <w:spacing w:after="0" w:line="240" w:lineRule="auto"/>
    </w:pPr>
    <w:rPr>
      <w:rFonts w:ascii="Arial" w:eastAsiaTheme="minorHAnsi" w:hAnsi="Arial" w:cs="Times New Roman"/>
      <w:color w:val="404040" w:themeColor="text1" w:themeTint="BF"/>
      <w:sz w:val="18"/>
      <w:szCs w:val="20"/>
      <w:lang w:eastAsia="en-US"/>
    </w:rPr>
  </w:style>
  <w:style w:type="character" w:customStyle="1" w:styleId="ADEMEAidePartenaires">
    <w:name w:val="ADEME Aide Partenaires"/>
    <w:basedOn w:val="Policepardfaut"/>
    <w:uiPriority w:val="1"/>
    <w:rsid w:val="00907006"/>
    <w:rPr>
      <w:rFonts w:ascii="Arial" w:hAnsi="Arial"/>
      <w:i/>
      <w:color w:val="404040" w:themeColor="text1" w:themeTint="BF"/>
      <w:sz w:val="20"/>
    </w:rPr>
  </w:style>
  <w:style w:type="paragraph" w:customStyle="1" w:styleId="ADEMENumrodepage">
    <w:name w:val="ADEME Numéro de page"/>
    <w:link w:val="ADEMENumrodepageCar"/>
    <w:autoRedefine/>
    <w:rsid w:val="001118EE"/>
    <w:pPr>
      <w:suppressLineNumbers/>
      <w:suppressAutoHyphens/>
      <w:spacing w:after="0" w:line="240" w:lineRule="auto"/>
      <w:jc w:val="right"/>
    </w:pPr>
    <w:rPr>
      <w:rFonts w:ascii="Arial" w:eastAsiaTheme="minorHAnsi" w:hAnsi="Arial" w:cs="Times New Roman"/>
      <w:color w:val="404040" w:themeColor="text1" w:themeTint="BF"/>
      <w:sz w:val="18"/>
      <w:szCs w:val="20"/>
      <w:lang w:eastAsia="en-US"/>
    </w:rPr>
  </w:style>
  <w:style w:type="character" w:customStyle="1" w:styleId="ADEMETitreDocPieddepageCar">
    <w:name w:val="ADEME Titre Doc Pied de page Car"/>
    <w:basedOn w:val="ADEMENormalCar"/>
    <w:link w:val="ADEMETitreDocPieddepage"/>
    <w:rsid w:val="001118EE"/>
    <w:rPr>
      <w:rFonts w:ascii="Arial" w:eastAsiaTheme="minorHAnsi" w:hAnsi="Arial" w:cs="Times New Roman"/>
      <w:color w:val="404040" w:themeColor="text1" w:themeTint="BF"/>
      <w:sz w:val="18"/>
      <w:szCs w:val="20"/>
      <w:lang w:eastAsia="en-US"/>
    </w:rPr>
  </w:style>
  <w:style w:type="character" w:customStyle="1" w:styleId="Pagegarde2">
    <w:name w:val="Page garde 2"/>
    <w:uiPriority w:val="4"/>
    <w:semiHidden/>
    <w:rsid w:val="004B4466"/>
    <w:rPr>
      <w:rFonts w:ascii="Verdana" w:hAnsi="Verdana" w:hint="default"/>
      <w:color w:val="99BA2D"/>
      <w:sz w:val="32"/>
    </w:rPr>
  </w:style>
  <w:style w:type="character" w:customStyle="1" w:styleId="ADEMENumrodepageCar">
    <w:name w:val="ADEME Numéro de page Car"/>
    <w:basedOn w:val="ADEMENormalCar"/>
    <w:link w:val="ADEMENumrodepage"/>
    <w:rsid w:val="001118EE"/>
    <w:rPr>
      <w:rFonts w:ascii="Arial" w:eastAsiaTheme="minorHAnsi" w:hAnsi="Arial" w:cs="Times New Roman"/>
      <w:color w:val="404040" w:themeColor="text1" w:themeTint="BF"/>
      <w:sz w:val="18"/>
      <w:szCs w:val="20"/>
      <w:lang w:eastAsia="en-US"/>
    </w:rPr>
  </w:style>
  <w:style w:type="character" w:customStyle="1" w:styleId="LgendeCar">
    <w:name w:val="Légende Car"/>
    <w:aliases w:val="ADEME Légende Car"/>
    <w:link w:val="Lgende"/>
    <w:rsid w:val="001118EE"/>
    <w:rPr>
      <w:rFonts w:ascii="Arial" w:hAnsi="Arial"/>
      <w:b/>
      <w:bCs/>
      <w:color w:val="404040" w:themeColor="text1" w:themeTint="BF"/>
      <w:sz w:val="16"/>
      <w:szCs w:val="18"/>
    </w:rPr>
  </w:style>
  <w:style w:type="paragraph" w:customStyle="1" w:styleId="ADEMETexteRgles">
    <w:name w:val="ADEME Texte Règles"/>
    <w:link w:val="ADEMETexteRglesCar"/>
    <w:autoRedefine/>
    <w:rsid w:val="001D28A7"/>
    <w:pPr>
      <w:numPr>
        <w:numId w:val="17"/>
      </w:numPr>
      <w:suppressLineNumbers/>
      <w:suppressAutoHyphens/>
      <w:spacing w:after="0" w:line="240" w:lineRule="auto"/>
      <w:ind w:left="714" w:hanging="357"/>
    </w:pPr>
    <w:rPr>
      <w:rFonts w:ascii="Arial" w:hAnsi="Arial"/>
      <w:color w:val="404040" w:themeColor="text1" w:themeTint="BF"/>
      <w:sz w:val="18"/>
    </w:rPr>
  </w:style>
  <w:style w:type="character" w:customStyle="1" w:styleId="ParagraphedelisteCar">
    <w:name w:val="Paragraphe de liste Car"/>
    <w:aliases w:val="ADEME Paragraphe de liste Car"/>
    <w:basedOn w:val="Policepardfaut"/>
    <w:link w:val="Paragraphedeliste"/>
    <w:uiPriority w:val="34"/>
    <w:rsid w:val="001118EE"/>
    <w:rPr>
      <w:rFonts w:ascii="Arial" w:hAnsi="Arial"/>
      <w:color w:val="404040" w:themeColor="text1" w:themeTint="BF"/>
      <w:sz w:val="20"/>
    </w:rPr>
  </w:style>
  <w:style w:type="character" w:customStyle="1" w:styleId="ADEMETexteRglesCar">
    <w:name w:val="ADEME Texte Règles Car"/>
    <w:basedOn w:val="ParagraphedelisteCar"/>
    <w:link w:val="ADEMETexteRgles"/>
    <w:rsid w:val="001D28A7"/>
    <w:rPr>
      <w:rFonts w:ascii="Arial" w:hAnsi="Arial"/>
      <w:color w:val="404040" w:themeColor="text1" w:themeTint="BF"/>
      <w:sz w:val="18"/>
    </w:rPr>
  </w:style>
  <w:style w:type="character" w:customStyle="1" w:styleId="ADEMECaractrisationExposant">
    <w:name w:val="ADEME Caractérisation Exposant"/>
    <w:basedOn w:val="Policepardfaut"/>
    <w:uiPriority w:val="1"/>
    <w:rsid w:val="00906642"/>
    <w:rPr>
      <w:u w:val="none"/>
      <w:vertAlign w:val="superscript"/>
    </w:rPr>
  </w:style>
  <w:style w:type="character" w:styleId="Marquedecommentaire">
    <w:name w:val="annotation reference"/>
    <w:basedOn w:val="Policepardfaut"/>
    <w:uiPriority w:val="99"/>
    <w:semiHidden/>
    <w:unhideWhenUsed/>
    <w:rsid w:val="00E949B0"/>
    <w:rPr>
      <w:sz w:val="16"/>
      <w:szCs w:val="16"/>
    </w:rPr>
  </w:style>
  <w:style w:type="paragraph" w:styleId="Commentaire">
    <w:name w:val="annotation text"/>
    <w:basedOn w:val="Normal"/>
    <w:link w:val="CommentaireCar"/>
    <w:uiPriority w:val="99"/>
    <w:semiHidden/>
    <w:qFormat/>
    <w:rsid w:val="00E949B0"/>
    <w:rPr>
      <w:szCs w:val="20"/>
    </w:rPr>
  </w:style>
  <w:style w:type="character" w:customStyle="1" w:styleId="CommentaireCar">
    <w:name w:val="Commentaire Car"/>
    <w:basedOn w:val="Policepardfaut"/>
    <w:link w:val="Commentaire"/>
    <w:uiPriority w:val="99"/>
    <w:semiHidden/>
    <w:rsid w:val="00E949B0"/>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uiPriority w:val="99"/>
    <w:semiHidden/>
    <w:unhideWhenUsed/>
    <w:rsid w:val="00E949B0"/>
    <w:rPr>
      <w:b/>
      <w:bCs/>
    </w:rPr>
  </w:style>
  <w:style w:type="character" w:customStyle="1" w:styleId="ObjetducommentaireCar">
    <w:name w:val="Objet du commentaire Car"/>
    <w:basedOn w:val="CommentaireCar"/>
    <w:link w:val="Objetducommentaire"/>
    <w:uiPriority w:val="99"/>
    <w:semiHidden/>
    <w:rsid w:val="00E949B0"/>
    <w:rPr>
      <w:rFonts w:ascii="Arial" w:hAnsi="Arial"/>
      <w:b/>
      <w:bCs/>
      <w:color w:val="404040" w:themeColor="text1" w:themeTint="BF"/>
      <w:sz w:val="20"/>
      <w:szCs w:val="20"/>
    </w:rPr>
  </w:style>
  <w:style w:type="paragraph" w:customStyle="1" w:styleId="ADEMEInsertLogos">
    <w:name w:val="ADEME Insert Logos"/>
    <w:basedOn w:val="ADEMEPiedde1repage"/>
    <w:link w:val="ADEMEInsertLogosCar"/>
    <w:rsid w:val="0000370F"/>
    <w:pPr>
      <w:spacing w:line="1500" w:lineRule="auto"/>
    </w:pPr>
  </w:style>
  <w:style w:type="character" w:customStyle="1" w:styleId="ADEMEPiedde1repageCar">
    <w:name w:val="ADEME Pied de 1ère page Car"/>
    <w:basedOn w:val="Policepardfaut"/>
    <w:link w:val="ADEMEPiedde1repage"/>
    <w:rsid w:val="00574DB7"/>
    <w:rPr>
      <w:rFonts w:ascii="Arial" w:hAnsi="Arial"/>
      <w:noProof/>
      <w:color w:val="404040" w:themeColor="text1" w:themeTint="BF"/>
      <w:sz w:val="20"/>
    </w:rPr>
  </w:style>
  <w:style w:type="character" w:customStyle="1" w:styleId="ADEMEInsertLogosCar">
    <w:name w:val="ADEME Insert Logos Car"/>
    <w:basedOn w:val="ADEMEPiedde1repageCar"/>
    <w:link w:val="ADEMEInsertLogos"/>
    <w:rsid w:val="0000370F"/>
    <w:rPr>
      <w:rFonts w:ascii="Arial" w:hAnsi="Arial"/>
      <w:noProof/>
      <w:color w:val="404040" w:themeColor="text1" w:themeTint="BF"/>
      <w:sz w:val="20"/>
    </w:rPr>
  </w:style>
  <w:style w:type="paragraph" w:customStyle="1" w:styleId="ADEMETitrePageDeGarde">
    <w:name w:val="ADEME Titre Page De Garde"/>
    <w:basedOn w:val="Titre1"/>
    <w:next w:val="ADEMENormal"/>
    <w:link w:val="ADEMETitrePageDeGardeCar"/>
    <w:autoRedefine/>
    <w:qFormat/>
    <w:rsid w:val="005A203B"/>
    <w:pPr>
      <w:keepNext/>
      <w:keepLines/>
      <w:numPr>
        <w:numId w:val="0"/>
      </w:numPr>
      <w:spacing w:before="0"/>
    </w:pPr>
  </w:style>
  <w:style w:type="character" w:customStyle="1" w:styleId="ADEMETitrePageDeGardeCar">
    <w:name w:val="ADEME Titre Page De Garde Car"/>
    <w:basedOn w:val="Policepardfaut"/>
    <w:link w:val="ADEMETitrePageDeGarde"/>
    <w:rsid w:val="005A203B"/>
    <w:rPr>
      <w:rFonts w:ascii="Arial" w:hAnsi="Arial"/>
      <w:b/>
      <w:color w:val="404040" w:themeColor="text1" w:themeTint="BF"/>
      <w:sz w:val="28"/>
    </w:rPr>
  </w:style>
  <w:style w:type="paragraph" w:customStyle="1" w:styleId="ADEMECommentaire">
    <w:name w:val="ADEME Commentaire"/>
    <w:link w:val="ADEMECommentaireCar"/>
    <w:qFormat/>
    <w:rsid w:val="000A1E3E"/>
    <w:pPr>
      <w:suppressLineNumbers/>
      <w:suppressAutoHyphens/>
      <w:spacing w:after="0" w:line="240" w:lineRule="auto"/>
      <w:jc w:val="both"/>
    </w:pPr>
    <w:rPr>
      <w:rFonts w:ascii="Arial" w:hAnsi="Arial"/>
      <w:color w:val="404040" w:themeColor="text1" w:themeTint="BF"/>
      <w:sz w:val="20"/>
    </w:rPr>
  </w:style>
  <w:style w:type="character" w:customStyle="1" w:styleId="ADEMECommentaireCar">
    <w:name w:val="ADEME Commentaire Car"/>
    <w:basedOn w:val="ADEMENormalCar"/>
    <w:link w:val="ADEMECommentaire"/>
    <w:rsid w:val="000A1E3E"/>
    <w:rPr>
      <w:rFonts w:ascii="Arial" w:hAnsi="Arial"/>
      <w:color w:val="404040" w:themeColor="text1" w:themeTint="BF"/>
      <w:sz w:val="20"/>
    </w:rPr>
  </w:style>
  <w:style w:type="paragraph" w:customStyle="1" w:styleId="ADEMETexte">
    <w:name w:val="ADEME Texte"/>
    <w:basedOn w:val="Normal"/>
    <w:link w:val="ADEMETexteCar"/>
    <w:uiPriority w:val="3"/>
    <w:qFormat/>
    <w:rsid w:val="000A1E3E"/>
    <w:pPr>
      <w:suppressLineNumbers w:val="0"/>
      <w:suppressAutoHyphens w:val="0"/>
    </w:pPr>
    <w:rPr>
      <w:rFonts w:eastAsia="MS Mincho" w:cs="Times New Roman"/>
      <w:color w:val="auto"/>
      <w:szCs w:val="20"/>
      <w:lang w:eastAsia="ja-JP"/>
    </w:rPr>
  </w:style>
  <w:style w:type="character" w:customStyle="1" w:styleId="ADEMETexteCar">
    <w:name w:val="ADEME Texte Car"/>
    <w:basedOn w:val="Policepardfaut"/>
    <w:link w:val="ADEMETexte"/>
    <w:uiPriority w:val="3"/>
    <w:rsid w:val="000A1E3E"/>
    <w:rPr>
      <w:rFonts w:ascii="Arial" w:eastAsia="MS Mincho" w:hAnsi="Arial" w:cs="Times New Roman"/>
      <w:sz w:val="20"/>
      <w:szCs w:val="20"/>
      <w:lang w:eastAsia="ja-JP"/>
    </w:rPr>
  </w:style>
  <w:style w:type="paragraph" w:customStyle="1" w:styleId="ADEMEAideTitreRgles">
    <w:name w:val="ADEME Aide Titre Règles"/>
    <w:next w:val="ADEMETexteRgles"/>
    <w:link w:val="ADEMEAideTitreRglesCar"/>
    <w:autoRedefine/>
    <w:rsid w:val="00083616"/>
    <w:pPr>
      <w:keepNext/>
      <w:keepLines/>
      <w:suppressAutoHyphens/>
      <w:spacing w:after="960" w:line="240" w:lineRule="auto"/>
      <w:jc w:val="center"/>
    </w:pPr>
    <w:rPr>
      <w:rFonts w:ascii="Arial" w:hAnsi="Arial"/>
      <w:i/>
      <w:color w:val="404040" w:themeColor="text1" w:themeTint="BF"/>
      <w:sz w:val="20"/>
    </w:rPr>
  </w:style>
  <w:style w:type="paragraph" w:customStyle="1" w:styleId="ADEMEAidePagedegarde">
    <w:name w:val="ADEME Aide Page de garde"/>
    <w:next w:val="ADEMENormal"/>
    <w:link w:val="ADEMEAidePagedegardeCar"/>
    <w:autoRedefine/>
    <w:rsid w:val="00701C72"/>
    <w:pPr>
      <w:keepNext/>
      <w:keepLines/>
      <w:suppressAutoHyphens/>
      <w:spacing w:after="0" w:line="240" w:lineRule="auto"/>
    </w:pPr>
    <w:rPr>
      <w:rFonts w:ascii="Arial" w:hAnsi="Arial"/>
      <w:i/>
      <w:color w:val="404040" w:themeColor="text1" w:themeTint="BF"/>
      <w:sz w:val="24"/>
    </w:rPr>
  </w:style>
  <w:style w:type="character" w:customStyle="1" w:styleId="ADEMEAideTitreRglesCar">
    <w:name w:val="ADEME Aide Titre Règles Car"/>
    <w:basedOn w:val="ADEMEAideCar"/>
    <w:link w:val="ADEMEAideTitreRgles"/>
    <w:rsid w:val="00083616"/>
    <w:rPr>
      <w:rFonts w:ascii="Arial" w:hAnsi="Arial"/>
      <w:i/>
      <w:color w:val="404040" w:themeColor="text1" w:themeTint="BF"/>
      <w:sz w:val="20"/>
    </w:rPr>
  </w:style>
  <w:style w:type="paragraph" w:styleId="Rvision">
    <w:name w:val="Revision"/>
    <w:hidden/>
    <w:uiPriority w:val="99"/>
    <w:semiHidden/>
    <w:rsid w:val="00F74CA2"/>
    <w:pPr>
      <w:spacing w:after="0" w:line="240" w:lineRule="auto"/>
    </w:pPr>
    <w:rPr>
      <w:rFonts w:ascii="Arial" w:hAnsi="Arial"/>
      <w:color w:val="404040" w:themeColor="text1" w:themeTint="BF"/>
      <w:sz w:val="20"/>
    </w:rPr>
  </w:style>
  <w:style w:type="character" w:customStyle="1" w:styleId="ADEMEAidePagedegardeCar">
    <w:name w:val="ADEME Aide Page de garde Car"/>
    <w:basedOn w:val="Policepardfaut"/>
    <w:link w:val="ADEMEAidePagedegarde"/>
    <w:rsid w:val="00701C72"/>
    <w:rPr>
      <w:rFonts w:ascii="Arial" w:hAnsi="Arial"/>
      <w:i/>
      <w:color w:val="404040" w:themeColor="text1" w:themeTint="BF"/>
      <w:sz w:val="24"/>
    </w:rPr>
  </w:style>
  <w:style w:type="paragraph" w:customStyle="1" w:styleId="BasicParagraph">
    <w:name w:val="[Basic Paragraph]"/>
    <w:basedOn w:val="Normal"/>
    <w:rsid w:val="00C86B40"/>
    <w:pPr>
      <w:suppressLineNumbers w:val="0"/>
      <w:suppressAutoHyphens w:val="0"/>
      <w:spacing w:line="288" w:lineRule="auto"/>
    </w:pPr>
    <w:rPr>
      <w:rFonts w:ascii="Minion Pro" w:eastAsia="Times New Roman" w:hAnsi="Minion Pro" w:cs="Times New Roman"/>
      <w:color w:val="000000"/>
      <w:kern w:val="28"/>
      <w:sz w:val="24"/>
      <w:szCs w:val="24"/>
      <w14:ligatures w14:val="standard"/>
      <w14:cntxtAlts/>
    </w:rPr>
  </w:style>
  <w:style w:type="paragraph" w:customStyle="1" w:styleId="TITRE">
    <w:name w:val="TITRE"/>
    <w:basedOn w:val="Normal"/>
    <w:link w:val="TITRECar0"/>
    <w:rsid w:val="00D240EB"/>
    <w:pPr>
      <w:numPr>
        <w:numId w:val="19"/>
      </w:numPr>
      <w:suppressLineNumbers w:val="0"/>
      <w:pBdr>
        <w:top w:val="single" w:sz="4" w:space="1" w:color="FFFFFF"/>
        <w:left w:val="single" w:sz="4" w:space="4" w:color="FFFFFF"/>
        <w:bottom w:val="single" w:sz="4" w:space="1" w:color="FFFFFF"/>
        <w:right w:val="single" w:sz="4" w:space="4" w:color="FFFFFF"/>
      </w:pBdr>
      <w:shd w:val="clear" w:color="auto" w:fill="004899"/>
      <w:suppressAutoHyphens w:val="0"/>
      <w:spacing w:after="60" w:line="240" w:lineRule="exact"/>
      <w:jc w:val="both"/>
    </w:pPr>
    <w:rPr>
      <w:rFonts w:eastAsia="Times New Roman" w:cs="Arial"/>
      <w:b/>
      <w:bCs/>
      <w:smallCaps/>
      <w:color w:val="FFFFFF"/>
      <w:sz w:val="32"/>
      <w:szCs w:val="24"/>
      <w:lang w:eastAsia="en-US"/>
    </w:rPr>
  </w:style>
  <w:style w:type="character" w:customStyle="1" w:styleId="TITRECar0">
    <w:name w:val="TITRE Car"/>
    <w:link w:val="TITRE"/>
    <w:rsid w:val="00D240EB"/>
    <w:rPr>
      <w:rFonts w:ascii="Arial" w:eastAsia="Times New Roman" w:hAnsi="Arial" w:cs="Arial"/>
      <w:b/>
      <w:bCs/>
      <w:smallCaps/>
      <w:color w:val="FFFFFF"/>
      <w:sz w:val="32"/>
      <w:szCs w:val="24"/>
      <w:shd w:val="clear" w:color="auto" w:fill="004899"/>
      <w:lang w:eastAsia="en-US"/>
    </w:rPr>
  </w:style>
  <w:style w:type="paragraph" w:styleId="Notedebasdepage">
    <w:name w:val="footnote text"/>
    <w:basedOn w:val="Normal"/>
    <w:link w:val="NotedebasdepageCar"/>
    <w:uiPriority w:val="99"/>
    <w:semiHidden/>
    <w:unhideWhenUsed/>
    <w:rsid w:val="002B7C4C"/>
    <w:pPr>
      <w:suppressLineNumbers w:val="0"/>
      <w:suppressAutoHyphens w:val="0"/>
      <w:jc w:val="both"/>
    </w:pPr>
    <w:rPr>
      <w:rFonts w:eastAsia="MS Mincho" w:cs="Times New Roman"/>
      <w:color w:val="auto"/>
      <w:szCs w:val="20"/>
      <w:lang w:eastAsia="en-US"/>
    </w:rPr>
  </w:style>
  <w:style w:type="character" w:customStyle="1" w:styleId="NotedebasdepageCar">
    <w:name w:val="Note de bas de page Car"/>
    <w:basedOn w:val="Policepardfaut"/>
    <w:link w:val="Notedebasdepage"/>
    <w:uiPriority w:val="99"/>
    <w:semiHidden/>
    <w:rsid w:val="002B7C4C"/>
    <w:rPr>
      <w:rFonts w:ascii="Arial" w:eastAsia="MS Mincho" w:hAnsi="Arial" w:cs="Times New Roman"/>
      <w:sz w:val="20"/>
      <w:szCs w:val="20"/>
      <w:lang w:eastAsia="en-US"/>
    </w:rPr>
  </w:style>
  <w:style w:type="character" w:styleId="Appelnotedebasdep">
    <w:name w:val="footnote reference"/>
    <w:basedOn w:val="Policepardfaut"/>
    <w:uiPriority w:val="99"/>
    <w:semiHidden/>
    <w:unhideWhenUsed/>
    <w:rsid w:val="002B7C4C"/>
    <w:rPr>
      <w:vertAlign w:val="superscript"/>
    </w:rPr>
  </w:style>
  <w:style w:type="paragraph" w:customStyle="1" w:styleId="1SOUSTITRE1">
    <w:name w:val="1. SOUS TITRE 1"/>
    <w:basedOn w:val="Paragraphedeliste"/>
    <w:qFormat/>
    <w:rsid w:val="0005653B"/>
    <w:pPr>
      <w:numPr>
        <w:numId w:val="29"/>
      </w:numPr>
      <w:suppressLineNumbers w:val="0"/>
      <w:pBdr>
        <w:bottom w:val="thickThinLargeGap" w:sz="24" w:space="1" w:color="F09400"/>
      </w:pBdr>
      <w:suppressAutoHyphens w:val="0"/>
      <w:spacing w:before="360" w:after="120"/>
      <w:ind w:left="357" w:hanging="357"/>
      <w:jc w:val="both"/>
    </w:pPr>
    <w:rPr>
      <w:rFonts w:eastAsia="Times New Roman" w:cs="Times New Roman"/>
      <w:b/>
      <w:color w:val="F09400"/>
      <w:sz w:val="32"/>
      <w:szCs w:val="24"/>
      <w:lang w:val="en-US" w:eastAsia="en-US"/>
    </w:rPr>
  </w:style>
  <w:style w:type="paragraph" w:customStyle="1" w:styleId="11Soustitre2">
    <w:name w:val="1.1 Sous titre 2"/>
    <w:basedOn w:val="Paragraphedeliste"/>
    <w:link w:val="11Soustitre2Car"/>
    <w:qFormat/>
    <w:rsid w:val="0005653B"/>
    <w:pPr>
      <w:numPr>
        <w:ilvl w:val="1"/>
        <w:numId w:val="29"/>
      </w:numPr>
      <w:suppressLineNumbers w:val="0"/>
      <w:suppressAutoHyphens w:val="0"/>
      <w:spacing w:before="240" w:after="80"/>
      <w:jc w:val="both"/>
    </w:pPr>
    <w:rPr>
      <w:rFonts w:eastAsia="Times New Roman" w:cs="Times New Roman"/>
      <w:b/>
      <w:color w:val="F09400"/>
      <w:sz w:val="22"/>
      <w:szCs w:val="24"/>
      <w:u w:val="single"/>
      <w:lang w:val="en-US" w:eastAsia="en-US"/>
    </w:rPr>
  </w:style>
  <w:style w:type="paragraph" w:customStyle="1" w:styleId="111soustitre3">
    <w:name w:val="1.1.1 sous titre 3"/>
    <w:basedOn w:val="Paragraphedeliste"/>
    <w:qFormat/>
    <w:rsid w:val="0005653B"/>
    <w:pPr>
      <w:numPr>
        <w:ilvl w:val="2"/>
        <w:numId w:val="29"/>
      </w:numPr>
      <w:suppressLineNumbers w:val="0"/>
      <w:suppressAutoHyphens w:val="0"/>
      <w:spacing w:before="160" w:after="80"/>
      <w:jc w:val="both"/>
    </w:pPr>
    <w:rPr>
      <w:rFonts w:eastAsia="Times New Roman" w:cs="Times New Roman"/>
      <w:b/>
      <w:color w:val="F09400"/>
      <w:sz w:val="22"/>
      <w:szCs w:val="24"/>
      <w:lang w:val="en-US" w:eastAsia="en-US"/>
    </w:rPr>
  </w:style>
  <w:style w:type="character" w:customStyle="1" w:styleId="11Soustitre2Car">
    <w:name w:val="1.1 Sous titre 2 Car"/>
    <w:link w:val="11Soustitre2"/>
    <w:rsid w:val="0005653B"/>
    <w:rPr>
      <w:rFonts w:ascii="Arial" w:eastAsia="Times New Roman" w:hAnsi="Arial" w:cs="Times New Roman"/>
      <w:b/>
      <w:color w:val="F09400"/>
      <w:szCs w:val="24"/>
      <w:u w:val="single"/>
      <w:lang w:val="en-US" w:eastAsia="en-US"/>
    </w:rPr>
  </w:style>
  <w:style w:type="paragraph" w:customStyle="1" w:styleId="11111soustitre4">
    <w:name w:val="1.1.1.1.1 sous titre 4"/>
    <w:qFormat/>
    <w:rsid w:val="0005653B"/>
    <w:pPr>
      <w:numPr>
        <w:ilvl w:val="4"/>
        <w:numId w:val="29"/>
      </w:numPr>
      <w:tabs>
        <w:tab w:val="left" w:pos="851"/>
        <w:tab w:val="left" w:pos="1701"/>
        <w:tab w:val="left" w:pos="2127"/>
      </w:tabs>
      <w:spacing w:before="160" w:after="120" w:line="240" w:lineRule="auto"/>
      <w:ind w:left="964" w:hanging="284"/>
    </w:pPr>
    <w:rPr>
      <w:rFonts w:ascii="Arial" w:eastAsia="Times New Roman" w:hAnsi="Arial" w:cs="Times New Roman"/>
      <w:i/>
      <w:color w:val="F094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916535">
      <w:bodyDiv w:val="1"/>
      <w:marLeft w:val="0"/>
      <w:marRight w:val="0"/>
      <w:marTop w:val="0"/>
      <w:marBottom w:val="0"/>
      <w:divBdr>
        <w:top w:val="none" w:sz="0" w:space="0" w:color="auto"/>
        <w:left w:val="none" w:sz="0" w:space="0" w:color="auto"/>
        <w:bottom w:val="none" w:sz="0" w:space="0" w:color="auto"/>
        <w:right w:val="none" w:sz="0" w:space="0" w:color="auto"/>
      </w:divBdr>
    </w:div>
    <w:div w:id="153597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BFF68472D34EC58EED96527A2D9E9D"/>
        <w:category>
          <w:name w:val="Général"/>
          <w:gallery w:val="placeholder"/>
        </w:category>
        <w:types>
          <w:type w:val="bbPlcHdr"/>
        </w:types>
        <w:behaviors>
          <w:behavior w:val="content"/>
        </w:behaviors>
        <w:guid w:val="{1E9B5C6B-948C-4F66-A0D6-D4B9AE62FA6C}"/>
      </w:docPartPr>
      <w:docPartBody>
        <w:p w:rsidR="00B45619" w:rsidRDefault="00B45619">
          <w:pPr>
            <w:pStyle w:val="6DBFF68472D34EC58EED96527A2D9E9D"/>
          </w:pPr>
          <w:r w:rsidRPr="00581EB3">
            <w:rPr>
              <w:rStyle w:val="Textedelespacerserv"/>
            </w:rPr>
            <w:t>[Titre ]</w:t>
          </w:r>
        </w:p>
      </w:docPartBody>
    </w:docPart>
    <w:docPart>
      <w:docPartPr>
        <w:name w:val="DFFE428885784577AE72C5317A074BBB"/>
        <w:category>
          <w:name w:val="Général"/>
          <w:gallery w:val="placeholder"/>
        </w:category>
        <w:types>
          <w:type w:val="bbPlcHdr"/>
        </w:types>
        <w:behaviors>
          <w:behavior w:val="content"/>
        </w:behaviors>
        <w:guid w:val="{72226C96-E677-4B74-9D24-83526F09A9DC}"/>
      </w:docPartPr>
      <w:docPartBody>
        <w:p w:rsidR="00B45619" w:rsidRDefault="00B45619">
          <w:pPr>
            <w:pStyle w:val="DFFE428885784577AE72C5317A074BBB"/>
          </w:pPr>
          <w:r w:rsidRPr="00A552A4">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ource Sans Pro">
    <w:altName w:val="Cambria Math"/>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619"/>
    <w:rsid w:val="000B456B"/>
    <w:rsid w:val="006227DF"/>
    <w:rsid w:val="00881303"/>
    <w:rsid w:val="008B7897"/>
    <w:rsid w:val="00AB23B3"/>
    <w:rsid w:val="00AB4564"/>
    <w:rsid w:val="00B45619"/>
    <w:rsid w:val="00C46790"/>
    <w:rsid w:val="00E663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6DBFF68472D34EC58EED96527A2D9E9D">
    <w:name w:val="6DBFF68472D34EC58EED96527A2D9E9D"/>
  </w:style>
  <w:style w:type="paragraph" w:customStyle="1" w:styleId="DFFE428885784577AE72C5317A074BBB">
    <w:name w:val="DFFE428885784577AE72C5317A074BBB"/>
  </w:style>
  <w:style w:type="paragraph" w:customStyle="1" w:styleId="0D5612FB2BE0461A8F9F6AEE051BD42C">
    <w:name w:val="0D5612FB2BE0461A8F9F6AEE051BD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84A261F-2592-46A0-8C2B-8AC409259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2703</Words>
  <Characters>14871</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BOITE A OUTILS TECHNIQUES - GEOTHERMIE DE SURFACE - 
FICHES D’AUTOCONTRÔLE</vt:lpstr>
    </vt:vector>
  </TitlesOfParts>
  <Manager/>
  <Company/>
  <LinksUpToDate>false</LinksUpToDate>
  <CharactersWithSpaces>17539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BOITE A OUTILS TECHNIQUES - GEOTHERMIE DE SURFACE - 
FICHES D’AUTOCONTRÔLE</dc:title>
  <dc:subject/>
  <dc:creator>CARDONA MAESTRO Astrid</dc:creator>
  <cp:keywords/>
  <dc:description>&lt;INTITULE&gt;Titre&lt;/INTITULE&gt;
&lt;TYPE&gt;Fiche technique&lt;/TYPE&gt;
&lt;NIV_LEC&gt;&lt;/NIV_LEC&gt;
&lt;REFERENT&gt;&lt;/REFERENT&gt;
&lt;SERVICE&gt;&lt;/SERVICE&gt;
&lt;DOM_EXP&gt;&lt;/DOM_EXP&gt;
&lt;DATE&gt;&lt;/DATE&gt;
&lt;RESUME&gt;&lt;/RESUME&gt;</dc:description>
  <cp:lastModifiedBy>CARDONA MAESTRO Astrid</cp:lastModifiedBy>
  <cp:revision>3</cp:revision>
  <cp:lastPrinted>2020-01-12T18:25:00Z</cp:lastPrinted>
  <dcterms:created xsi:type="dcterms:W3CDTF">2020-01-12T18:15:00Z</dcterms:created>
  <dcterms:modified xsi:type="dcterms:W3CDTF">2020-01-12T18:27:00Z</dcterms:modified>
  <cp:category>Fiche technique</cp:category>
  <cp:contentStatus/>
  <cp:version>0.6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stre_Compl">
    <vt:lpwstr>Gestion Des Connaissances</vt:lpwstr>
  </property>
</Properties>
</file>